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57C3" w14:textId="37C5EDD1" w:rsidR="00C001FE" w:rsidRDefault="0029782C" w:rsidP="00B477F1">
      <w:pPr>
        <w:tabs>
          <w:tab w:val="left" w:pos="0"/>
          <w:tab w:val="center" w:pos="5040"/>
        </w:tabs>
        <w:jc w:val="both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972B824" wp14:editId="486D952B">
            <wp:simplePos x="0" y="0"/>
            <wp:positionH relativeFrom="margin">
              <wp:posOffset>4629150</wp:posOffset>
            </wp:positionH>
            <wp:positionV relativeFrom="margin">
              <wp:posOffset>-200660</wp:posOffset>
            </wp:positionV>
            <wp:extent cx="1371600" cy="119443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7F1" w:rsidRPr="00B477F1">
        <w:rPr>
          <w:b/>
          <w:noProof/>
          <w:lang w:val="es-CL" w:eastAsia="es-CL"/>
        </w:rPr>
        <w:drawing>
          <wp:inline distT="0" distB="0" distL="0" distR="0" wp14:anchorId="021F0420" wp14:editId="5A82439E">
            <wp:extent cx="3801732" cy="1009650"/>
            <wp:effectExtent l="0" t="0" r="8890" b="0"/>
            <wp:docPr id="2" name="Imagen 2" descr="C:\Users\katherine.delgado\AppData\Local\Microsoft\Windows\INetCache\Content.Outlook\SVIR40SA\LOGOS UBO 2019_Mesa de trabajo 1 copia 46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delgado\AppData\Local\Microsoft\Windows\INetCache\Content.Outlook\SVIR40SA\LOGOS UBO 2019_Mesa de trabajo 1 copia 46 (00000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96" cy="10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6D9CC092" w14:textId="00675B61" w:rsidR="0036224C" w:rsidRDefault="0036224C" w:rsidP="00DB7078">
      <w:pPr>
        <w:jc w:val="both"/>
        <w:rPr>
          <w:b/>
        </w:rPr>
      </w:pPr>
    </w:p>
    <w:p w14:paraId="670C6B9D" w14:textId="77777777" w:rsidR="00083F2A" w:rsidRDefault="00083F2A" w:rsidP="00DB7078">
      <w:pPr>
        <w:jc w:val="both"/>
        <w:rPr>
          <w:b/>
        </w:rPr>
      </w:pPr>
    </w:p>
    <w:p w14:paraId="42513B07" w14:textId="03AE4660" w:rsidR="00DB7078" w:rsidRDefault="00CD748F" w:rsidP="004E4D3E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DB7078" w:rsidRPr="00FF297B">
        <w:rPr>
          <w:b/>
          <w:sz w:val="28"/>
        </w:rPr>
        <w:t xml:space="preserve">° CONCURSO DE </w:t>
      </w:r>
      <w:r w:rsidR="00010354">
        <w:rPr>
          <w:b/>
          <w:sz w:val="28"/>
        </w:rPr>
        <w:t xml:space="preserve">INNOVACIÓN Y </w:t>
      </w:r>
      <w:r w:rsidR="00456E5B" w:rsidRPr="00FF297B">
        <w:rPr>
          <w:b/>
          <w:sz w:val="28"/>
        </w:rPr>
        <w:t xml:space="preserve">EMPRENDIMIENTO ESTUDIANTIL </w:t>
      </w:r>
      <w:r w:rsidR="000B4917" w:rsidRPr="00FF297B">
        <w:rPr>
          <w:b/>
          <w:sz w:val="28"/>
        </w:rPr>
        <w:t>201</w:t>
      </w:r>
      <w:r w:rsidR="00BB4A06">
        <w:rPr>
          <w:b/>
          <w:sz w:val="28"/>
        </w:rPr>
        <w:t>9</w:t>
      </w:r>
    </w:p>
    <w:p w14:paraId="08020597" w14:textId="614FD013" w:rsidR="00085029" w:rsidRPr="002F60B9" w:rsidRDefault="00085029" w:rsidP="004E4D3E">
      <w:pPr>
        <w:jc w:val="center"/>
        <w:rPr>
          <w:b/>
          <w:sz w:val="28"/>
        </w:rPr>
      </w:pPr>
      <w:r w:rsidRPr="002F60B9">
        <w:rPr>
          <w:b/>
        </w:rPr>
        <w:t>UBO IN</w:t>
      </w:r>
      <w:r w:rsidR="00CD748F">
        <w:rPr>
          <w:b/>
        </w:rPr>
        <w:t>ICIA</w:t>
      </w:r>
    </w:p>
    <w:p w14:paraId="082261C0" w14:textId="77777777" w:rsidR="00DB7078" w:rsidRDefault="00DB7078" w:rsidP="00DB7078">
      <w:pPr>
        <w:jc w:val="both"/>
        <w:rPr>
          <w:b/>
        </w:rPr>
      </w:pPr>
    </w:p>
    <w:p w14:paraId="21FF1752" w14:textId="77777777" w:rsidR="00FF297B" w:rsidRDefault="00FF297B" w:rsidP="00DB7078">
      <w:pPr>
        <w:jc w:val="both"/>
        <w:rPr>
          <w:b/>
        </w:rPr>
      </w:pPr>
    </w:p>
    <w:p w14:paraId="7A10BBCF" w14:textId="51659B2B" w:rsidR="00EC57A9" w:rsidRPr="004D2D5F" w:rsidRDefault="00401D76" w:rsidP="0036224C">
      <w:pPr>
        <w:jc w:val="both"/>
      </w:pPr>
      <w:r w:rsidRPr="00714203">
        <w:t xml:space="preserve">La Dirección de Transferencia, </w:t>
      </w:r>
      <w:r w:rsidR="00714203" w:rsidRPr="00714203">
        <w:t>Emprendimiento</w:t>
      </w:r>
      <w:r w:rsidR="00B63989">
        <w:t xml:space="preserve"> e </w:t>
      </w:r>
      <w:r w:rsidR="0096247E">
        <w:t>Innovación de</w:t>
      </w:r>
      <w:r w:rsidR="00062F57">
        <w:t xml:space="preserve"> la </w:t>
      </w:r>
      <w:r w:rsidR="0096247E" w:rsidRPr="0096247E">
        <w:t xml:space="preserve">Vicerrectoría de Vinculación con el Medio e Investigación </w:t>
      </w:r>
      <w:r w:rsidR="00062F57">
        <w:t>de la Universidad Bernardo O’Higgins</w:t>
      </w:r>
      <w:r w:rsidR="00010354">
        <w:t xml:space="preserve"> convoca</w:t>
      </w:r>
      <w:r w:rsidR="0036224C">
        <w:t xml:space="preserve"> al </w:t>
      </w:r>
      <w:r w:rsidR="00A126B2">
        <w:t>2</w:t>
      </w:r>
      <w:r w:rsidR="0036224C">
        <w:t>° Concurso de Emprendimiento</w:t>
      </w:r>
      <w:r w:rsidR="00083F2A">
        <w:t xml:space="preserve"> Estudiantil 201</w:t>
      </w:r>
      <w:r w:rsidR="00BB4A06">
        <w:t>9</w:t>
      </w:r>
      <w:r w:rsidR="00083F2A">
        <w:t xml:space="preserve">, </w:t>
      </w:r>
      <w:r w:rsidR="00794405" w:rsidRPr="004D2D5F">
        <w:rPr>
          <w:b/>
        </w:rPr>
        <w:t xml:space="preserve">UBO </w:t>
      </w:r>
      <w:proofErr w:type="spellStart"/>
      <w:r w:rsidR="0020539B" w:rsidRPr="004D2D5F">
        <w:rPr>
          <w:b/>
        </w:rPr>
        <w:t>IN</w:t>
      </w:r>
      <w:r w:rsidR="00E720E4" w:rsidRPr="004D2D5F">
        <w:rPr>
          <w:b/>
        </w:rPr>
        <w:t>icia</w:t>
      </w:r>
      <w:proofErr w:type="spellEnd"/>
      <w:r w:rsidR="0036224C" w:rsidRPr="004D2D5F">
        <w:t xml:space="preserve">. </w:t>
      </w:r>
    </w:p>
    <w:p w14:paraId="645C98A7" w14:textId="2C0D56DC" w:rsidR="00062F57" w:rsidRPr="0020539B" w:rsidRDefault="00062F57" w:rsidP="00DF12F8">
      <w:pPr>
        <w:pStyle w:val="Ttulo1"/>
      </w:pPr>
      <w:r w:rsidRPr="0020539B">
        <w:t xml:space="preserve">ANTECEDENTES GENERALES </w:t>
      </w:r>
    </w:p>
    <w:p w14:paraId="28F68141" w14:textId="56B7DA40" w:rsidR="00AF4793" w:rsidRDefault="00062F57" w:rsidP="000649C5">
      <w:pPr>
        <w:jc w:val="both"/>
        <w:rPr>
          <w:b/>
          <w:color w:val="000000" w:themeColor="text1"/>
        </w:rPr>
      </w:pPr>
      <w:r>
        <w:t>L</w:t>
      </w:r>
      <w:r w:rsidR="00401D76">
        <w:t>a Dirección de Transferencia, Emprendimiento</w:t>
      </w:r>
      <w:r w:rsidR="0054585B">
        <w:t xml:space="preserve"> e Innovación de</w:t>
      </w:r>
      <w:r>
        <w:t xml:space="preserve"> la Universidad </w:t>
      </w:r>
      <w:r w:rsidR="00010354">
        <w:t xml:space="preserve">tiene entre </w:t>
      </w:r>
      <w:r w:rsidR="0029782C">
        <w:t>sus objetivos</w:t>
      </w:r>
      <w:r w:rsidR="008103A0">
        <w:t xml:space="preserve"> estratégico</w:t>
      </w:r>
      <w:r w:rsidR="00010354">
        <w:t>s</w:t>
      </w:r>
      <w:r w:rsidR="008103A0">
        <w:t xml:space="preserve"> fomentar la cultura de la innovació</w:t>
      </w:r>
      <w:r w:rsidR="00010354">
        <w:t>n al interior de la Universidad. P</w:t>
      </w:r>
      <w:r w:rsidR="008103A0">
        <w:t>ara contribuir a su cumpl</w:t>
      </w:r>
      <w:r w:rsidR="00B72CCB">
        <w:t xml:space="preserve">imiento pone a disposición de la comunidad estudiantil </w:t>
      </w:r>
      <w:r w:rsidR="00010354">
        <w:t xml:space="preserve">las bases de </w:t>
      </w:r>
      <w:r w:rsidR="00B72CCB">
        <w:t xml:space="preserve">este Concurso y toda la plataforma de apoyo </w:t>
      </w:r>
      <w:r w:rsidR="00010354">
        <w:t xml:space="preserve">posterior, </w:t>
      </w:r>
      <w:r w:rsidR="006F453A" w:rsidRPr="00010354">
        <w:rPr>
          <w:color w:val="000000" w:themeColor="text1"/>
        </w:rPr>
        <w:t xml:space="preserve">con el fin de promover </w:t>
      </w:r>
      <w:r w:rsidR="00010354" w:rsidRPr="00010354">
        <w:rPr>
          <w:color w:val="000000" w:themeColor="text1"/>
        </w:rPr>
        <w:t xml:space="preserve">desde los estudiantes la generación de </w:t>
      </w:r>
      <w:r w:rsidR="006F453A" w:rsidRPr="00010354">
        <w:rPr>
          <w:color w:val="000000" w:themeColor="text1"/>
        </w:rPr>
        <w:t xml:space="preserve">iniciativas de </w:t>
      </w:r>
      <w:r w:rsidR="006F453A" w:rsidRPr="00401D76">
        <w:rPr>
          <w:color w:val="000000" w:themeColor="text1"/>
        </w:rPr>
        <w:t>innovación</w:t>
      </w:r>
      <w:r w:rsidR="00ED2DEF" w:rsidRPr="00401D76">
        <w:rPr>
          <w:color w:val="000000" w:themeColor="text1"/>
        </w:rPr>
        <w:t xml:space="preserve"> </w:t>
      </w:r>
      <w:r w:rsidR="006F453A" w:rsidRPr="00401D76">
        <w:rPr>
          <w:color w:val="000000" w:themeColor="text1"/>
        </w:rPr>
        <w:t>y</w:t>
      </w:r>
      <w:r w:rsidR="00E7615D" w:rsidRPr="00401D76">
        <w:rPr>
          <w:color w:val="000000" w:themeColor="text1"/>
        </w:rPr>
        <w:t xml:space="preserve"> de</w:t>
      </w:r>
      <w:r w:rsidR="006F453A" w:rsidRPr="00401D76">
        <w:rPr>
          <w:color w:val="000000" w:themeColor="text1"/>
        </w:rPr>
        <w:t xml:space="preserve"> emp</w:t>
      </w:r>
      <w:r w:rsidR="00EB177A" w:rsidRPr="00401D76">
        <w:rPr>
          <w:color w:val="000000" w:themeColor="text1"/>
        </w:rPr>
        <w:t>rendimientos</w:t>
      </w:r>
      <w:r w:rsidR="007F2D53" w:rsidRPr="00401D76">
        <w:rPr>
          <w:color w:val="000000" w:themeColor="text1"/>
        </w:rPr>
        <w:t xml:space="preserve"> con base tecnológica (EBT)</w:t>
      </w:r>
      <w:r w:rsidR="006A0248" w:rsidRPr="00401D76">
        <w:rPr>
          <w:color w:val="000000" w:themeColor="text1"/>
        </w:rPr>
        <w:t>.</w:t>
      </w:r>
      <w:r w:rsidR="00AF4793">
        <w:rPr>
          <w:b/>
          <w:color w:val="000000" w:themeColor="text1"/>
        </w:rPr>
        <w:t xml:space="preserve"> </w:t>
      </w:r>
    </w:p>
    <w:p w14:paraId="04C2D373" w14:textId="77777777" w:rsidR="00D76D3F" w:rsidRDefault="00D76D3F" w:rsidP="000649C5">
      <w:pPr>
        <w:jc w:val="both"/>
        <w:rPr>
          <w:color w:val="000000" w:themeColor="text1"/>
        </w:rPr>
      </w:pPr>
    </w:p>
    <w:p w14:paraId="118CACDF" w14:textId="2FD3E288" w:rsidR="00D76D3F" w:rsidRDefault="00D76D3F" w:rsidP="00D76D3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entiende por </w:t>
      </w:r>
      <w:r w:rsidR="00E7615D" w:rsidRPr="00E7615D">
        <w:rPr>
          <w:b/>
          <w:color w:val="000000" w:themeColor="text1"/>
        </w:rPr>
        <w:t>“</w:t>
      </w:r>
      <w:r w:rsidRPr="00E7615D">
        <w:rPr>
          <w:b/>
          <w:color w:val="000000" w:themeColor="text1"/>
        </w:rPr>
        <w:t>Innovación</w:t>
      </w:r>
      <w:r w:rsidR="00E7615D" w:rsidRPr="00E7615D">
        <w:rPr>
          <w:b/>
          <w:color w:val="000000" w:themeColor="text1"/>
        </w:rPr>
        <w:t>”</w:t>
      </w:r>
      <w:r>
        <w:rPr>
          <w:color w:val="000000" w:themeColor="text1"/>
        </w:rPr>
        <w:t xml:space="preserve"> el c</w:t>
      </w:r>
      <w:r w:rsidRPr="00D76D3F">
        <w:rPr>
          <w:color w:val="000000" w:themeColor="text1"/>
        </w:rPr>
        <w:t xml:space="preserve">rear valor a través de la transformación de ideas o conocimientos en un producto, </w:t>
      </w:r>
      <w:r>
        <w:rPr>
          <w:color w:val="000000" w:themeColor="text1"/>
        </w:rPr>
        <w:t xml:space="preserve">un </w:t>
      </w:r>
      <w:r w:rsidRPr="00D76D3F">
        <w:rPr>
          <w:color w:val="000000" w:themeColor="text1"/>
        </w:rPr>
        <w:t xml:space="preserve">bien o </w:t>
      </w:r>
      <w:r>
        <w:rPr>
          <w:color w:val="000000" w:themeColor="text1"/>
        </w:rPr>
        <w:t xml:space="preserve">un </w:t>
      </w:r>
      <w:r w:rsidRPr="00D76D3F">
        <w:rPr>
          <w:color w:val="000000" w:themeColor="text1"/>
        </w:rPr>
        <w:t>servicio (procesos/métodos) nuevo o mejorado</w:t>
      </w:r>
      <w:r>
        <w:rPr>
          <w:color w:val="000000" w:themeColor="text1"/>
        </w:rPr>
        <w:t xml:space="preserve">. </w:t>
      </w:r>
    </w:p>
    <w:p w14:paraId="4A84166B" w14:textId="77777777" w:rsidR="00D76D3F" w:rsidRDefault="00D76D3F" w:rsidP="00D76D3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En ese sentido puede ser una </w:t>
      </w:r>
    </w:p>
    <w:p w14:paraId="3664E7F1" w14:textId="0B5680CF" w:rsidR="00D76D3F" w:rsidRDefault="00D76D3F" w:rsidP="00D76D3F">
      <w:pPr>
        <w:pStyle w:val="Prrafodelista"/>
        <w:numPr>
          <w:ilvl w:val="0"/>
          <w:numId w:val="12"/>
        </w:numPr>
        <w:jc w:val="both"/>
        <w:rPr>
          <w:color w:val="000000" w:themeColor="text1"/>
        </w:rPr>
      </w:pPr>
      <w:r w:rsidRPr="00E7615D">
        <w:rPr>
          <w:b/>
          <w:color w:val="000000" w:themeColor="text1"/>
        </w:rPr>
        <w:t>“Innovación de Proceso”</w:t>
      </w:r>
      <w:r w:rsidRPr="00D76D3F">
        <w:rPr>
          <w:color w:val="000000" w:themeColor="text1"/>
        </w:rPr>
        <w:t xml:space="preserve"> </w:t>
      </w:r>
      <w:r w:rsidR="0029782C" w:rsidRPr="00D76D3F">
        <w:rPr>
          <w:color w:val="000000" w:themeColor="text1"/>
        </w:rPr>
        <w:t>que consiste</w:t>
      </w:r>
      <w:r w:rsidRPr="00D76D3F">
        <w:rPr>
          <w:color w:val="000000" w:themeColor="text1"/>
        </w:rPr>
        <w:t xml:space="preserve"> en un nuevo o mejorado proceso de producción o distribución. Que un proceso sea nuevo o mejorado implica que tiene cambios significativos en las técnicas, materiales y/o programas informáticos que se utilizan en los procesos actualmente utilizados. </w:t>
      </w:r>
    </w:p>
    <w:p w14:paraId="33B18298" w14:textId="05731FE5" w:rsidR="00CE69DB" w:rsidRDefault="00D76D3F" w:rsidP="00CE69DB">
      <w:pPr>
        <w:pStyle w:val="Prrafodelista"/>
        <w:numPr>
          <w:ilvl w:val="0"/>
          <w:numId w:val="12"/>
        </w:numPr>
        <w:jc w:val="both"/>
        <w:rPr>
          <w:color w:val="000000" w:themeColor="text1"/>
        </w:rPr>
      </w:pPr>
      <w:r w:rsidRPr="00E7615D">
        <w:rPr>
          <w:b/>
          <w:color w:val="000000" w:themeColor="text1"/>
        </w:rPr>
        <w:t>“Innovación de Producto o de Servicio”</w:t>
      </w:r>
      <w:r>
        <w:rPr>
          <w:color w:val="000000" w:themeColor="text1"/>
        </w:rPr>
        <w:t xml:space="preserve"> que consiste en</w:t>
      </w:r>
      <w:r w:rsidRPr="00D76D3F">
        <w:rPr>
          <w:color w:val="000000" w:themeColor="text1"/>
        </w:rPr>
        <w:t xml:space="preserve"> un bien o </w:t>
      </w:r>
      <w:r>
        <w:rPr>
          <w:color w:val="000000" w:themeColor="text1"/>
        </w:rPr>
        <w:t xml:space="preserve">un </w:t>
      </w:r>
      <w:r w:rsidRPr="00D76D3F">
        <w:rPr>
          <w:color w:val="000000" w:themeColor="text1"/>
        </w:rPr>
        <w:t>servici</w:t>
      </w:r>
      <w:r>
        <w:rPr>
          <w:color w:val="000000" w:themeColor="text1"/>
        </w:rPr>
        <w:t>o nuevo o mejorado</w:t>
      </w:r>
      <w:r w:rsidRPr="00D76D3F">
        <w:rPr>
          <w:color w:val="000000" w:themeColor="text1"/>
        </w:rPr>
        <w:t xml:space="preserve">. </w:t>
      </w:r>
      <w:r w:rsidR="00E7615D">
        <w:rPr>
          <w:color w:val="000000" w:themeColor="text1"/>
        </w:rPr>
        <w:t xml:space="preserve">Para estar en presencia de un bien o servicio nuevo o mejorado </w:t>
      </w:r>
      <w:r w:rsidR="003D719D">
        <w:rPr>
          <w:color w:val="000000" w:themeColor="text1"/>
        </w:rPr>
        <w:t>se requiere</w:t>
      </w:r>
      <w:r w:rsidR="00E7615D">
        <w:rPr>
          <w:color w:val="000000" w:themeColor="text1"/>
        </w:rPr>
        <w:t xml:space="preserve"> evidenciar una</w:t>
      </w:r>
      <w:r w:rsidRPr="00D76D3F">
        <w:rPr>
          <w:color w:val="000000" w:themeColor="text1"/>
        </w:rPr>
        <w:t xml:space="preserve"> mejora significativa de las características técnicas, </w:t>
      </w:r>
      <w:r w:rsidR="00E7615D">
        <w:rPr>
          <w:color w:val="000000" w:themeColor="text1"/>
        </w:rPr>
        <w:t xml:space="preserve">o de </w:t>
      </w:r>
      <w:r w:rsidRPr="00D76D3F">
        <w:rPr>
          <w:color w:val="000000" w:themeColor="text1"/>
        </w:rPr>
        <w:t xml:space="preserve">componentes y materiales, </w:t>
      </w:r>
      <w:r w:rsidR="00E7615D">
        <w:rPr>
          <w:color w:val="000000" w:themeColor="text1"/>
        </w:rPr>
        <w:t xml:space="preserve">o </w:t>
      </w:r>
      <w:r w:rsidRPr="00D76D3F">
        <w:rPr>
          <w:color w:val="000000" w:themeColor="text1"/>
        </w:rPr>
        <w:t xml:space="preserve">de la informática integrada, </w:t>
      </w:r>
      <w:r w:rsidR="00E7615D">
        <w:rPr>
          <w:color w:val="000000" w:themeColor="text1"/>
        </w:rPr>
        <w:t>de la facilidad de uso o de</w:t>
      </w:r>
      <w:r w:rsidRPr="00D76D3F">
        <w:rPr>
          <w:color w:val="000000" w:themeColor="text1"/>
        </w:rPr>
        <w:t xml:space="preserve"> otras características f</w:t>
      </w:r>
      <w:r w:rsidR="00E7615D">
        <w:rPr>
          <w:color w:val="000000" w:themeColor="text1"/>
        </w:rPr>
        <w:t>uncionales propias de los bienes y servicios actualmente existentes.</w:t>
      </w:r>
    </w:p>
    <w:p w14:paraId="07725B9F" w14:textId="38DE6D69" w:rsidR="00CE69DB" w:rsidRPr="00401D76" w:rsidRDefault="00CE69DB" w:rsidP="00401D76">
      <w:pPr>
        <w:pStyle w:val="Prrafodelista"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color w:val="000000" w:themeColor="text1"/>
        </w:rPr>
      </w:pPr>
      <w:r w:rsidRPr="00401D76">
        <w:rPr>
          <w:b/>
          <w:color w:val="000000" w:themeColor="text1"/>
        </w:rPr>
        <w:t xml:space="preserve">    </w:t>
      </w:r>
      <w:r w:rsidR="00ED2DEF" w:rsidRPr="00401D76">
        <w:rPr>
          <w:b/>
          <w:color w:val="000000" w:themeColor="text1"/>
        </w:rPr>
        <w:t>“Innovación Tecnológica”</w:t>
      </w:r>
      <w:r w:rsidRPr="00401D76">
        <w:rPr>
          <w:b/>
          <w:color w:val="000000" w:themeColor="text1"/>
        </w:rPr>
        <w:t xml:space="preserve"> </w:t>
      </w:r>
      <w:r w:rsidR="006F7740" w:rsidRPr="00401D76">
        <w:rPr>
          <w:color w:val="000000" w:themeColor="text1"/>
        </w:rPr>
        <w:t>que consiste en</w:t>
      </w:r>
      <w:r w:rsidR="006F7740" w:rsidRPr="00401D76">
        <w:rPr>
          <w:b/>
          <w:color w:val="000000" w:themeColor="text1"/>
        </w:rPr>
        <w:t xml:space="preserve"> </w:t>
      </w:r>
      <w:r w:rsidRPr="00401D76">
        <w:rPr>
          <w:rFonts w:eastAsia="Times New Roman" w:cs="Times New Roman"/>
          <w:color w:val="000000"/>
          <w:lang w:val="es-CL" w:eastAsia="es-CL"/>
        </w:rPr>
        <w:t>el conjunto de actividades científicas, tecnológicas, financieras y comerciales que permiten:</w:t>
      </w:r>
    </w:p>
    <w:p w14:paraId="4EFED4F3" w14:textId="77777777" w:rsidR="007F2D53" w:rsidRPr="00401D76" w:rsidRDefault="007F2D53" w:rsidP="00401D76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000000"/>
          <w:lang w:val="es-CL" w:eastAsia="es-CL"/>
        </w:rPr>
      </w:pPr>
      <w:r w:rsidRPr="00401D76">
        <w:rPr>
          <w:rFonts w:eastAsia="Times New Roman" w:cs="Times New Roman"/>
          <w:color w:val="000000"/>
          <w:lang w:val="es-CL" w:eastAsia="es-CL"/>
        </w:rPr>
        <w:t>Introducir productos nuevos o mejorados</w:t>
      </w:r>
      <w:r w:rsidRPr="00401D76">
        <w:rPr>
          <w:rFonts w:eastAsia="Times New Roman" w:cs="Times New Roman"/>
          <w:b/>
          <w:bCs/>
          <w:color w:val="000000"/>
          <w:lang w:val="es-CL" w:eastAsia="es-CL"/>
        </w:rPr>
        <w:t> </w:t>
      </w:r>
      <w:r w:rsidRPr="00401D76">
        <w:rPr>
          <w:rFonts w:eastAsia="Times New Roman" w:cs="Times New Roman"/>
          <w:color w:val="000000"/>
          <w:lang w:val="es-CL" w:eastAsia="es-CL"/>
        </w:rPr>
        <w:t>en el mercado nacional o extranjero.</w:t>
      </w:r>
    </w:p>
    <w:p w14:paraId="213C47F8" w14:textId="77777777" w:rsidR="007F2D53" w:rsidRPr="00401D76" w:rsidRDefault="007F2D53" w:rsidP="00401D76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000000"/>
          <w:lang w:val="es-CL" w:eastAsia="es-CL"/>
        </w:rPr>
      </w:pPr>
      <w:r w:rsidRPr="00401D76">
        <w:rPr>
          <w:rFonts w:eastAsia="Times New Roman" w:cs="Times New Roman"/>
          <w:color w:val="000000"/>
          <w:lang w:val="es-CL" w:eastAsia="es-CL"/>
        </w:rPr>
        <w:t>Introducir servicios nuevos o mejorados.</w:t>
      </w:r>
    </w:p>
    <w:p w14:paraId="20A1B8D5" w14:textId="77777777" w:rsidR="007F2D53" w:rsidRPr="00401D76" w:rsidRDefault="007F2D53" w:rsidP="00401D76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000000"/>
          <w:lang w:val="es-CL" w:eastAsia="es-CL"/>
        </w:rPr>
      </w:pPr>
      <w:r w:rsidRPr="00401D76">
        <w:rPr>
          <w:rFonts w:eastAsia="Times New Roman" w:cs="Times New Roman"/>
          <w:color w:val="000000"/>
          <w:lang w:val="es-CL" w:eastAsia="es-CL"/>
        </w:rPr>
        <w:t>Implantar procesos productivos o procedimientos nuevos o mejorados.</w:t>
      </w:r>
    </w:p>
    <w:p w14:paraId="773C7EA5" w14:textId="69CDEFD5" w:rsidR="007F2D53" w:rsidRPr="00401D76" w:rsidRDefault="007F2D53" w:rsidP="00401D76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000000"/>
          <w:lang w:val="es-CL" w:eastAsia="es-CL"/>
        </w:rPr>
      </w:pPr>
      <w:r w:rsidRPr="00401D76">
        <w:rPr>
          <w:rFonts w:eastAsia="Times New Roman" w:cs="Times New Roman"/>
          <w:color w:val="000000"/>
          <w:lang w:val="es-CL" w:eastAsia="es-CL"/>
        </w:rPr>
        <w:t xml:space="preserve">Introducir </w:t>
      </w:r>
      <w:r w:rsidR="003D719D" w:rsidRPr="00401D76">
        <w:rPr>
          <w:rFonts w:eastAsia="Times New Roman" w:cs="Times New Roman"/>
          <w:color w:val="000000"/>
          <w:lang w:val="es-CL" w:eastAsia="es-CL"/>
        </w:rPr>
        <w:t>técnicas</w:t>
      </w:r>
      <w:r w:rsidR="003D719D" w:rsidRPr="003D719D">
        <w:rPr>
          <w:rFonts w:eastAsia="Times New Roman" w:cs="Times New Roman"/>
          <w:bCs/>
          <w:color w:val="000000"/>
          <w:lang w:val="es-CL" w:eastAsia="es-CL"/>
        </w:rPr>
        <w:t xml:space="preserve"> </w:t>
      </w:r>
      <w:r w:rsidR="003D719D" w:rsidRPr="00401D76">
        <w:rPr>
          <w:rFonts w:eastAsia="Times New Roman" w:cs="Times New Roman"/>
          <w:bCs/>
          <w:color w:val="000000"/>
          <w:lang w:val="es-CL" w:eastAsia="es-CL"/>
        </w:rPr>
        <w:t>de gerencia </w:t>
      </w:r>
      <w:r w:rsidR="003D719D" w:rsidRPr="00401D76">
        <w:rPr>
          <w:rFonts w:eastAsia="Times New Roman" w:cs="Times New Roman"/>
          <w:color w:val="000000"/>
          <w:lang w:val="es-CL" w:eastAsia="es-CL"/>
        </w:rPr>
        <w:t>nuevas</w:t>
      </w:r>
      <w:r w:rsidRPr="00401D76">
        <w:rPr>
          <w:rFonts w:eastAsia="Times New Roman" w:cs="Times New Roman"/>
          <w:color w:val="000000"/>
          <w:lang w:val="es-CL" w:eastAsia="es-CL"/>
        </w:rPr>
        <w:t xml:space="preserve"> o mejoradas y </w:t>
      </w:r>
      <w:r w:rsidRPr="00401D76">
        <w:rPr>
          <w:rFonts w:eastAsia="Times New Roman" w:cs="Times New Roman"/>
          <w:bCs/>
          <w:color w:val="000000"/>
          <w:lang w:val="es-CL" w:eastAsia="es-CL"/>
        </w:rPr>
        <w:t>sistemas organizacionales</w:t>
      </w:r>
      <w:r w:rsidRPr="00401D76">
        <w:rPr>
          <w:rFonts w:eastAsia="Times New Roman" w:cs="Times New Roman"/>
          <w:color w:val="000000"/>
          <w:lang w:val="es-CL" w:eastAsia="es-CL"/>
        </w:rPr>
        <w:t>.</w:t>
      </w:r>
    </w:p>
    <w:p w14:paraId="48182F95" w14:textId="458D84A3" w:rsidR="007F2D53" w:rsidRPr="00401D76" w:rsidRDefault="007F2D53" w:rsidP="00401D76">
      <w:pPr>
        <w:ind w:left="1068"/>
        <w:jc w:val="both"/>
        <w:rPr>
          <w:rFonts w:eastAsia="Times New Roman" w:cs="Times New Roman"/>
          <w:color w:val="000000"/>
          <w:lang w:val="es-CL" w:eastAsia="es-CL"/>
        </w:rPr>
      </w:pPr>
      <w:r w:rsidRPr="00401D76">
        <w:rPr>
          <w:rFonts w:eastAsia="Times New Roman" w:cs="Times New Roman"/>
          <w:color w:val="000000"/>
          <w:lang w:val="es-CL" w:eastAsia="es-CL"/>
        </w:rPr>
        <w:t>Por tanto, la </w:t>
      </w:r>
      <w:r w:rsidRPr="00401D76">
        <w:rPr>
          <w:rFonts w:eastAsia="Times New Roman" w:cs="Times New Roman"/>
          <w:bCs/>
          <w:color w:val="000000"/>
          <w:lang w:val="es-CL" w:eastAsia="es-CL"/>
        </w:rPr>
        <w:t>innovación tecnológica</w:t>
      </w:r>
      <w:r w:rsidRPr="00401D76">
        <w:rPr>
          <w:rFonts w:eastAsia="Times New Roman" w:cs="Times New Roman"/>
          <w:b/>
          <w:bCs/>
          <w:color w:val="000000"/>
          <w:lang w:val="es-CL" w:eastAsia="es-CL"/>
        </w:rPr>
        <w:t> </w:t>
      </w:r>
      <w:r w:rsidRPr="00401D76">
        <w:rPr>
          <w:rFonts w:eastAsia="Times New Roman" w:cs="Times New Roman"/>
          <w:color w:val="000000"/>
          <w:lang w:val="es-CL" w:eastAsia="es-CL"/>
        </w:rPr>
        <w:t>es la que comprende los nuevos productos</w:t>
      </w:r>
      <w:r w:rsidR="00944F96" w:rsidRPr="00401D76">
        <w:rPr>
          <w:rFonts w:eastAsia="Times New Roman" w:cs="Times New Roman"/>
          <w:color w:val="000000"/>
          <w:lang w:val="es-CL" w:eastAsia="es-CL"/>
        </w:rPr>
        <w:t>, servicios, técnicas de gerencia y sistemas organizacionales</w:t>
      </w:r>
      <w:r w:rsidR="00401D76" w:rsidRPr="00401D76">
        <w:rPr>
          <w:rStyle w:val="Refdecomentario"/>
        </w:rPr>
        <w:t xml:space="preserve">, </w:t>
      </w:r>
      <w:r w:rsidRPr="00401D76">
        <w:rPr>
          <w:rFonts w:eastAsia="Times New Roman" w:cs="Times New Roman"/>
          <w:color w:val="000000"/>
          <w:lang w:val="es-CL" w:eastAsia="es-CL"/>
        </w:rPr>
        <w:t xml:space="preserve">procesos y los cambios significativos, desde el punto de vista tecnológico, en </w:t>
      </w:r>
      <w:r w:rsidR="00944F96" w:rsidRPr="00401D76">
        <w:rPr>
          <w:rFonts w:eastAsia="Times New Roman" w:cs="Times New Roman"/>
          <w:color w:val="000000"/>
          <w:lang w:val="es-CL" w:eastAsia="es-CL"/>
        </w:rPr>
        <w:t>cada uno de esos ámbitos</w:t>
      </w:r>
      <w:r w:rsidRPr="00401D76">
        <w:rPr>
          <w:rFonts w:eastAsia="Times New Roman" w:cs="Times New Roman"/>
          <w:color w:val="000000"/>
          <w:lang w:val="es-CL" w:eastAsia="es-CL"/>
        </w:rPr>
        <w:t>.</w:t>
      </w:r>
    </w:p>
    <w:p w14:paraId="0169C619" w14:textId="7C02E5E6" w:rsidR="007F2D53" w:rsidRPr="00401D76" w:rsidRDefault="007F2D53" w:rsidP="00401D7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1D76">
        <w:rPr>
          <w:rFonts w:asciiTheme="minorHAnsi" w:hAnsiTheme="minorHAnsi"/>
          <w:b/>
          <w:color w:val="000000" w:themeColor="text1"/>
        </w:rPr>
        <w:lastRenderedPageBreak/>
        <w:t xml:space="preserve">“Emprendimiento tecnológico” </w:t>
      </w:r>
      <w:r w:rsidRPr="00401D76">
        <w:rPr>
          <w:rFonts w:asciiTheme="minorHAnsi" w:hAnsiTheme="minorHAnsi"/>
          <w:color w:val="000000" w:themeColor="text1"/>
        </w:rPr>
        <w:t xml:space="preserve">es una empresa que realiza innovación tecnológica.  </w:t>
      </w:r>
      <w:r w:rsidR="008F3D65" w:rsidRPr="00401D76">
        <w:rPr>
          <w:rFonts w:asciiTheme="minorHAnsi" w:hAnsiTheme="minorHAnsi"/>
          <w:color w:val="000000" w:themeColor="text1"/>
        </w:rPr>
        <w:t xml:space="preserve"> </w:t>
      </w:r>
      <w:r w:rsidRPr="00401D76">
        <w:rPr>
          <w:rFonts w:asciiTheme="minorHAnsi" w:hAnsiTheme="minorHAnsi"/>
          <w:color w:val="000000" w:themeColor="text1"/>
        </w:rPr>
        <w:t xml:space="preserve">Se caracterizan por ser </w:t>
      </w:r>
      <w:r w:rsidRPr="00401D76">
        <w:rPr>
          <w:rFonts w:asciiTheme="minorHAnsi" w:hAnsiTheme="minorHAnsi"/>
          <w:color w:val="000000"/>
        </w:rPr>
        <w:t>empresas que se crean a partir de I+D (investigación y desarrollo) y pueden formarse al interior de una empresa ya existente o en un contexto universitario.</w:t>
      </w:r>
    </w:p>
    <w:p w14:paraId="42BD8842" w14:textId="48C87C72" w:rsidR="00E7615D" w:rsidRPr="00736B94" w:rsidRDefault="007F2D53" w:rsidP="00736B94">
      <w:pPr>
        <w:pStyle w:val="NormalWeb"/>
        <w:shd w:val="clear" w:color="auto" w:fill="FFFFFF"/>
        <w:spacing w:before="225" w:beforeAutospacing="0" w:after="225" w:afterAutospacing="0"/>
        <w:ind w:left="1080"/>
        <w:jc w:val="both"/>
        <w:rPr>
          <w:rFonts w:asciiTheme="minorHAnsi" w:hAnsiTheme="minorHAnsi"/>
          <w:color w:val="000000"/>
        </w:rPr>
      </w:pPr>
      <w:r w:rsidRPr="00401D76">
        <w:rPr>
          <w:rFonts w:asciiTheme="minorHAnsi" w:hAnsiTheme="minorHAnsi"/>
          <w:color w:val="000000"/>
        </w:rPr>
        <w:t xml:space="preserve">Se caracterizan por tener una tecnología propia, que no necesariamente está protegido o patentado y que tiene un conocimiento específico que no puede ser fácilmente copiable, y por ser </w:t>
      </w:r>
      <w:r w:rsidR="008F3D65" w:rsidRPr="00401D76">
        <w:rPr>
          <w:rFonts w:asciiTheme="minorHAnsi" w:hAnsiTheme="minorHAnsi"/>
          <w:color w:val="000000"/>
        </w:rPr>
        <w:t>una invención</w:t>
      </w:r>
      <w:r w:rsidRPr="00401D76">
        <w:rPr>
          <w:rFonts w:asciiTheme="minorHAnsi" w:hAnsiTheme="minorHAnsi"/>
          <w:color w:val="000000"/>
        </w:rPr>
        <w:t xml:space="preserve"> novedosa.</w:t>
      </w:r>
      <w:r w:rsidRPr="008F3D65">
        <w:rPr>
          <w:rFonts w:asciiTheme="minorHAnsi" w:hAnsiTheme="minorHAnsi"/>
          <w:color w:val="000000"/>
        </w:rPr>
        <w:t> </w:t>
      </w:r>
    </w:p>
    <w:p w14:paraId="6FEDF40C" w14:textId="52AF907A" w:rsidR="002453B2" w:rsidRPr="00F10F40" w:rsidRDefault="00010354" w:rsidP="000649C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concurso está dirigido a los alumnos </w:t>
      </w:r>
      <w:r w:rsidR="002453B2">
        <w:rPr>
          <w:color w:val="000000" w:themeColor="text1"/>
        </w:rPr>
        <w:t xml:space="preserve">de pre y postgrado. </w:t>
      </w:r>
    </w:p>
    <w:p w14:paraId="057E5884" w14:textId="3E268DBB" w:rsidR="00062F57" w:rsidRPr="0020539B" w:rsidRDefault="00062F57" w:rsidP="00DF12F8">
      <w:pPr>
        <w:pStyle w:val="Ttulo1"/>
      </w:pPr>
      <w:r w:rsidRPr="0020539B">
        <w:t>OBJETIVO DEL CONCURSO</w:t>
      </w:r>
    </w:p>
    <w:p w14:paraId="75649430" w14:textId="3631702C" w:rsidR="00083F2A" w:rsidRDefault="0036224C" w:rsidP="00083F2A">
      <w:pPr>
        <w:jc w:val="both"/>
      </w:pPr>
      <w:r>
        <w:t xml:space="preserve">El Concurso tiene por objetivo </w:t>
      </w:r>
      <w:r w:rsidR="00062F57">
        <w:t xml:space="preserve">apoyar </w:t>
      </w:r>
      <w:r w:rsidR="00C35506">
        <w:t>a</w:t>
      </w:r>
      <w:r w:rsidR="00010354">
        <w:t xml:space="preserve"> alumnos </w:t>
      </w:r>
      <w:r w:rsidR="00062F57">
        <w:t xml:space="preserve">de la Universidad Bernardo O’Higgins </w:t>
      </w:r>
      <w:r w:rsidR="00C35506">
        <w:t xml:space="preserve">en el </w:t>
      </w:r>
      <w:r w:rsidR="00062F57">
        <w:t>desarrollo de</w:t>
      </w:r>
      <w:r w:rsidR="00EF7777">
        <w:t xml:space="preserve"> </w:t>
      </w:r>
      <w:r w:rsidR="00010354">
        <w:t>P</w:t>
      </w:r>
      <w:r w:rsidR="00C35506">
        <w:t xml:space="preserve">royectos de </w:t>
      </w:r>
      <w:r w:rsidR="00EC6976" w:rsidRPr="00010354">
        <w:rPr>
          <w:color w:val="000000" w:themeColor="text1"/>
        </w:rPr>
        <w:t>innovación y emprendimientos</w:t>
      </w:r>
      <w:r w:rsidR="000649C5" w:rsidRPr="00010354">
        <w:rPr>
          <w:color w:val="000000" w:themeColor="text1"/>
        </w:rPr>
        <w:t xml:space="preserve"> </w:t>
      </w:r>
      <w:r w:rsidR="00062F57">
        <w:t>en sus etapas tempranas</w:t>
      </w:r>
      <w:r w:rsidR="00C35506">
        <w:t>, fomentando el desarrollo de nuevos negocios y/o la generación de nuevas tecnologías para el desarrollo de productos, servicios y/o mejoras de procesos</w:t>
      </w:r>
      <w:r w:rsidR="00010354">
        <w:t>,</w:t>
      </w:r>
      <w:r w:rsidR="00C35506">
        <w:t xml:space="preserve"> que tengan impacto</w:t>
      </w:r>
      <w:r w:rsidR="001437EB">
        <w:t xml:space="preserve"> en algún sector de la economía del país o que generen un impacto </w:t>
      </w:r>
      <w:r w:rsidR="00010354">
        <w:t xml:space="preserve">social </w:t>
      </w:r>
      <w:r w:rsidR="001437EB">
        <w:t>significativo.</w:t>
      </w:r>
      <w:r w:rsidR="00686CBF">
        <w:t xml:space="preserve"> </w:t>
      </w:r>
    </w:p>
    <w:p w14:paraId="6F00CD96" w14:textId="03455140" w:rsidR="00456E5B" w:rsidRPr="00686CBF" w:rsidRDefault="00456E5B" w:rsidP="00654DAD">
      <w:pPr>
        <w:jc w:val="both"/>
        <w:rPr>
          <w:color w:val="FF0000"/>
        </w:rPr>
      </w:pPr>
    </w:p>
    <w:p w14:paraId="1C50E07D" w14:textId="77777777" w:rsidR="0020539B" w:rsidRPr="0020539B" w:rsidRDefault="00EF7777" w:rsidP="00DF12F8">
      <w:pPr>
        <w:pStyle w:val="Ttulo1"/>
      </w:pPr>
      <w:r w:rsidRPr="0020539B">
        <w:t>CARACTERÍSTICA DE LOS PROYECTOS</w:t>
      </w:r>
    </w:p>
    <w:p w14:paraId="54D05C02" w14:textId="09EFC023" w:rsidR="00EF7777" w:rsidRDefault="007416E3" w:rsidP="00654DAD">
      <w:pPr>
        <w:jc w:val="both"/>
      </w:pPr>
      <w:r>
        <w:t>L</w:t>
      </w:r>
      <w:r w:rsidR="00CE0733">
        <w:t xml:space="preserve">os </w:t>
      </w:r>
      <w:r w:rsidR="00010354">
        <w:t>P</w:t>
      </w:r>
      <w:r w:rsidR="00EF7777">
        <w:t xml:space="preserve">royectos deben cumplir con las </w:t>
      </w:r>
      <w:r w:rsidR="00CE0733">
        <w:t xml:space="preserve">siguientes características: </w:t>
      </w:r>
    </w:p>
    <w:p w14:paraId="3424D983" w14:textId="17367BC0" w:rsidR="00CE0733" w:rsidRDefault="00CE0733" w:rsidP="0020539B">
      <w:pPr>
        <w:pStyle w:val="Prrafodelista"/>
        <w:numPr>
          <w:ilvl w:val="0"/>
          <w:numId w:val="11"/>
        </w:numPr>
        <w:jc w:val="both"/>
      </w:pPr>
      <w:r>
        <w:t xml:space="preserve">Estar liderados por un alumno de la Universidad Bernardo O’Higgins con matrícula vigente al momento del cierre de la convocatoria. </w:t>
      </w:r>
    </w:p>
    <w:p w14:paraId="7203CF59" w14:textId="2239E2BE" w:rsidR="00CE0733" w:rsidRDefault="00CE0733" w:rsidP="0020539B">
      <w:pPr>
        <w:pStyle w:val="Prrafodelista"/>
        <w:numPr>
          <w:ilvl w:val="0"/>
          <w:numId w:val="11"/>
        </w:numPr>
        <w:jc w:val="both"/>
      </w:pPr>
      <w:r>
        <w:t>Contar con un equipo de trabajo de al m</w:t>
      </w:r>
      <w:r w:rsidR="004239F2">
        <w:t>enos dos personas adicionales, que también sean alumnos</w:t>
      </w:r>
      <w:r w:rsidR="00401D76">
        <w:t xml:space="preserve"> de la universidad</w:t>
      </w:r>
      <w:r w:rsidR="004239F2">
        <w:t>.</w:t>
      </w:r>
    </w:p>
    <w:p w14:paraId="4957C070" w14:textId="7D4DA389" w:rsidR="00B72CCB" w:rsidRDefault="00B72CCB" w:rsidP="00B72CCB">
      <w:pPr>
        <w:pStyle w:val="Prrafodelista"/>
        <w:numPr>
          <w:ilvl w:val="0"/>
          <w:numId w:val="11"/>
        </w:numPr>
        <w:jc w:val="both"/>
      </w:pPr>
      <w:r>
        <w:t>Todo proyecto de</w:t>
      </w:r>
      <w:r w:rsidR="00010354">
        <w:t>be</w:t>
      </w:r>
      <w:r>
        <w:t xml:space="preserve"> ser presentado en los formularios establecidos, respetando estrictamente </w:t>
      </w:r>
      <w:r w:rsidR="00686CBF">
        <w:t>e</w:t>
      </w:r>
      <w:r>
        <w:t>l form</w:t>
      </w:r>
      <w:r w:rsidR="00010354">
        <w:t>ato, máximo de extensión, y l</w:t>
      </w:r>
      <w:r>
        <w:t>as fechas indicadas en estas Bases.</w:t>
      </w:r>
    </w:p>
    <w:p w14:paraId="4C4576FD" w14:textId="1A870E06" w:rsidR="004239F2" w:rsidRDefault="00331ED4" w:rsidP="004239F2">
      <w:pPr>
        <w:pStyle w:val="Prrafodelista"/>
        <w:numPr>
          <w:ilvl w:val="0"/>
          <w:numId w:val="11"/>
        </w:numPr>
        <w:jc w:val="both"/>
      </w:pPr>
      <w:r>
        <w:t xml:space="preserve">Los proyectos deberán presentar </w:t>
      </w:r>
      <w:r w:rsidR="00D76D3F">
        <w:t xml:space="preserve">una </w:t>
      </w:r>
      <w:r>
        <w:t xml:space="preserve">propuesta en </w:t>
      </w:r>
      <w:r w:rsidR="004239F2">
        <w:t xml:space="preserve">los ámbitos de Innovación </w:t>
      </w:r>
      <w:r w:rsidR="002453B2">
        <w:t>y</w:t>
      </w:r>
      <w:r w:rsidR="004239F2">
        <w:t xml:space="preserve"> de Emprendimiento, según la descripción señalada más arriba. </w:t>
      </w:r>
    </w:p>
    <w:p w14:paraId="397C1CB3" w14:textId="77777777" w:rsidR="004239F2" w:rsidRDefault="004239F2" w:rsidP="004239F2">
      <w:pPr>
        <w:pStyle w:val="Prrafodelista"/>
        <w:jc w:val="both"/>
      </w:pPr>
    </w:p>
    <w:p w14:paraId="3848EF60" w14:textId="77777777" w:rsidR="004239F2" w:rsidRDefault="004239F2" w:rsidP="004239F2">
      <w:pPr>
        <w:jc w:val="both"/>
      </w:pPr>
    </w:p>
    <w:p w14:paraId="2C336CA3" w14:textId="1FF29CF5" w:rsidR="004E4BE0" w:rsidRPr="004239F2" w:rsidRDefault="002B0A73" w:rsidP="004239F2">
      <w:pPr>
        <w:jc w:val="both"/>
        <w:rPr>
          <w:rFonts w:ascii="Calibri" w:hAnsi="Calibri" w:cs="Calibri"/>
          <w:color w:val="365F91" w:themeColor="accent1" w:themeShade="BF"/>
          <w:sz w:val="32"/>
          <w:szCs w:val="32"/>
        </w:rPr>
      </w:pPr>
      <w:r w:rsidRPr="004239F2">
        <w:rPr>
          <w:rFonts w:ascii="Calibri" w:hAnsi="Calibri" w:cs="Calibri"/>
          <w:color w:val="365F91" w:themeColor="accent1" w:themeShade="BF"/>
          <w:sz w:val="32"/>
          <w:szCs w:val="32"/>
        </w:rPr>
        <w:t>ETAPAS DEL CONCURSO</w:t>
      </w:r>
    </w:p>
    <w:p w14:paraId="0573D1F9" w14:textId="0E194B46" w:rsidR="004E4BE0" w:rsidRPr="004E4BE0" w:rsidRDefault="00B23024" w:rsidP="004E4BE0">
      <w:pPr>
        <w:jc w:val="both"/>
      </w:pPr>
      <w:r>
        <w:t>El Concurso</w:t>
      </w:r>
      <w:r w:rsidR="004E4BE0" w:rsidRPr="004E4BE0">
        <w:t xml:space="preserve"> consta de </w:t>
      </w:r>
      <w:r w:rsidR="0090655F">
        <w:t>dos</w:t>
      </w:r>
      <w:r>
        <w:t xml:space="preserve"> </w:t>
      </w:r>
      <w:r w:rsidR="00552E4E">
        <w:t>fases</w:t>
      </w:r>
      <w:r>
        <w:t xml:space="preserve">: </w:t>
      </w:r>
      <w:r w:rsidR="0090655F">
        <w:t xml:space="preserve">1) </w:t>
      </w:r>
      <w:r>
        <w:t>PERFIL y</w:t>
      </w:r>
      <w:r w:rsidR="004E4BE0" w:rsidRPr="004E4BE0">
        <w:t xml:space="preserve"> </w:t>
      </w:r>
      <w:r w:rsidR="0090655F">
        <w:t>2)</w:t>
      </w:r>
      <w:r w:rsidR="00701AB5">
        <w:t xml:space="preserve"> </w:t>
      </w:r>
      <w:r w:rsidR="00C357E7">
        <w:t>FORMULACIÓN</w:t>
      </w:r>
      <w:r w:rsidR="004E4BE0" w:rsidRPr="004E4BE0">
        <w:t>.</w:t>
      </w:r>
    </w:p>
    <w:p w14:paraId="0F58AFF5" w14:textId="019E50E1" w:rsidR="00623218" w:rsidRPr="009938F4" w:rsidRDefault="0090655F" w:rsidP="009938F4">
      <w:pPr>
        <w:jc w:val="both"/>
      </w:pPr>
      <w:r>
        <w:t>En la f</w:t>
      </w:r>
      <w:r w:rsidR="004E4BE0" w:rsidRPr="004E4BE0">
        <w:t xml:space="preserve">ase </w:t>
      </w:r>
      <w:r w:rsidR="00B23024">
        <w:t>PERFIL, el(los) estudiante(s) presentará</w:t>
      </w:r>
      <w:r>
        <w:t>(n)</w:t>
      </w:r>
      <w:r w:rsidR="004E4BE0" w:rsidRPr="004E4BE0">
        <w:t xml:space="preserve"> su </w:t>
      </w:r>
      <w:r w:rsidR="00A859C0">
        <w:rPr>
          <w:b/>
        </w:rPr>
        <w:t>P</w:t>
      </w:r>
      <w:r w:rsidR="00A859C0" w:rsidRPr="00A859C0">
        <w:rPr>
          <w:b/>
        </w:rPr>
        <w:t>ropuesta</w:t>
      </w:r>
      <w:r w:rsidR="00A859C0">
        <w:t xml:space="preserve"> (</w:t>
      </w:r>
      <w:r w:rsidR="004E4BE0" w:rsidRPr="00A859C0">
        <w:rPr>
          <w:b/>
        </w:rPr>
        <w:t>idea</w:t>
      </w:r>
      <w:r w:rsidR="00A859C0">
        <w:rPr>
          <w:b/>
        </w:rPr>
        <w:t>)</w:t>
      </w:r>
      <w:r w:rsidR="004E4BE0" w:rsidRPr="00A859C0">
        <w:rPr>
          <w:b/>
        </w:rPr>
        <w:t xml:space="preserve"> de </w:t>
      </w:r>
      <w:r w:rsidR="004239F2" w:rsidRPr="00A859C0">
        <w:rPr>
          <w:b/>
        </w:rPr>
        <w:t>I</w:t>
      </w:r>
      <w:r w:rsidR="006A1A57" w:rsidRPr="00A859C0">
        <w:rPr>
          <w:b/>
        </w:rPr>
        <w:t xml:space="preserve">nnovación </w:t>
      </w:r>
      <w:r w:rsidR="002453B2">
        <w:rPr>
          <w:b/>
        </w:rPr>
        <w:t>y</w:t>
      </w:r>
      <w:r w:rsidR="006A1A57" w:rsidRPr="00A859C0">
        <w:rPr>
          <w:b/>
        </w:rPr>
        <w:t xml:space="preserve"> </w:t>
      </w:r>
      <w:r w:rsidR="004239F2" w:rsidRPr="00A859C0">
        <w:rPr>
          <w:b/>
        </w:rPr>
        <w:t>de E</w:t>
      </w:r>
      <w:r w:rsidR="006A1A57" w:rsidRPr="00A859C0">
        <w:rPr>
          <w:b/>
        </w:rPr>
        <w:t>mprendimiento</w:t>
      </w:r>
      <w:r w:rsidR="00A859C0">
        <w:rPr>
          <w:b/>
        </w:rPr>
        <w:t>,</w:t>
      </w:r>
      <w:r w:rsidR="004E4BE0" w:rsidRPr="00A859C0">
        <w:rPr>
          <w:b/>
        </w:rPr>
        <w:t xml:space="preserve"> </w:t>
      </w:r>
      <w:r w:rsidR="00B23024">
        <w:t xml:space="preserve">completando todos los antecedentes requeridos en </w:t>
      </w:r>
      <w:r w:rsidR="004E4BE0" w:rsidRPr="004E4BE0">
        <w:t>e</w:t>
      </w:r>
      <w:r w:rsidR="004239F2">
        <w:t xml:space="preserve">l formulario </w:t>
      </w:r>
      <w:r w:rsidR="00B23024">
        <w:t>“</w:t>
      </w:r>
      <w:r w:rsidR="00B23024" w:rsidRPr="004239F2">
        <w:rPr>
          <w:b/>
        </w:rPr>
        <w:t>Perfil de Proyecto</w:t>
      </w:r>
      <w:r w:rsidR="00B23024">
        <w:t xml:space="preserve">”, disponible en </w:t>
      </w:r>
      <w:hyperlink r:id="rId10" w:history="1">
        <w:r w:rsidR="0020539B" w:rsidRPr="007248C6">
          <w:rPr>
            <w:rStyle w:val="Hipervnculo"/>
          </w:rPr>
          <w:t>www.ubo.cl/investigacion</w:t>
        </w:r>
      </w:hyperlink>
      <w:r w:rsidR="00814167">
        <w:rPr>
          <w:rStyle w:val="Hipervnculo"/>
        </w:rPr>
        <w:t>/concurso</w:t>
      </w:r>
      <w:r w:rsidR="00791B10">
        <w:rPr>
          <w:rStyle w:val="Hipervnculo"/>
        </w:rPr>
        <w:t>s</w:t>
      </w:r>
      <w:r w:rsidR="00697236">
        <w:t xml:space="preserve">. </w:t>
      </w:r>
      <w:r w:rsidR="00273A1F" w:rsidRPr="00401D76">
        <w:t>La postulación se realizará a través del link</w:t>
      </w:r>
      <w:r w:rsidR="00623218">
        <w:t>:</w:t>
      </w:r>
      <w:r w:rsidR="00273A1F" w:rsidRPr="00401D76">
        <w:t xml:space="preserve"> </w:t>
      </w:r>
      <w:hyperlink r:id="rId11" w:history="1">
        <w:r w:rsidR="009938F4" w:rsidRPr="007A5D70">
          <w:rPr>
            <w:rStyle w:val="Hipervnculo"/>
          </w:rPr>
          <w:t>https://docs.googl</w:t>
        </w:r>
        <w:r w:rsidR="009938F4" w:rsidRPr="007A5D70">
          <w:rPr>
            <w:rStyle w:val="Hipervnculo"/>
          </w:rPr>
          <w:t>e</w:t>
        </w:r>
        <w:r w:rsidR="009938F4" w:rsidRPr="007A5D70">
          <w:rPr>
            <w:rStyle w:val="Hipervnculo"/>
          </w:rPr>
          <w:t>.com/forms/d/e/1FAIpQLSfTrjHHhsohsHZPkzki-boIgZ2xcdSRJibKJtoY3mALJwsWsw/viewform</w:t>
        </w:r>
      </w:hyperlink>
    </w:p>
    <w:p w14:paraId="6E4BD743" w14:textId="7212D91A" w:rsidR="00A859C0" w:rsidRDefault="00A859C0" w:rsidP="00623218"/>
    <w:p w14:paraId="1155EB46" w14:textId="3D7AB739" w:rsidR="004239F2" w:rsidRDefault="004E4BE0" w:rsidP="004E4BE0">
      <w:pPr>
        <w:jc w:val="both"/>
      </w:pPr>
      <w:r w:rsidRPr="004E4BE0">
        <w:t xml:space="preserve">En </w:t>
      </w:r>
      <w:r w:rsidR="00B23024">
        <w:t xml:space="preserve">esta fase, se </w:t>
      </w:r>
      <w:r w:rsidR="00C54149">
        <w:t>seleccionarán</w:t>
      </w:r>
      <w:r w:rsidR="00B23024">
        <w:t xml:space="preserve"> a la</w:t>
      </w:r>
      <w:r w:rsidRPr="004E4BE0">
        <w:t>s</w:t>
      </w:r>
      <w:r w:rsidR="0090655F">
        <w:t xml:space="preserve"> 6</w:t>
      </w:r>
      <w:r w:rsidR="00A859C0">
        <w:t xml:space="preserve"> P</w:t>
      </w:r>
      <w:r w:rsidR="00B23024">
        <w:t>ropuestas que contengan el mayor puntaje</w:t>
      </w:r>
      <w:r w:rsidR="004239F2">
        <w:t xml:space="preserve">, las cuales </w:t>
      </w:r>
      <w:r w:rsidR="0029782C">
        <w:t>pasarán a</w:t>
      </w:r>
      <w:r w:rsidR="00C357E7">
        <w:t xml:space="preserve"> la fase FORMULACIÓN. </w:t>
      </w:r>
    </w:p>
    <w:p w14:paraId="6E8E1E32" w14:textId="77777777" w:rsidR="00A859C0" w:rsidRDefault="00A859C0" w:rsidP="004E4BE0">
      <w:pPr>
        <w:jc w:val="both"/>
      </w:pPr>
    </w:p>
    <w:p w14:paraId="556835B6" w14:textId="40F21CA6" w:rsidR="00F10F40" w:rsidRDefault="00A859C0" w:rsidP="004E4BE0">
      <w:pPr>
        <w:jc w:val="both"/>
      </w:pPr>
      <w:r>
        <w:t>Las P</w:t>
      </w:r>
      <w:r w:rsidR="00C357E7">
        <w:t xml:space="preserve">ropuestas serán calificadas </w:t>
      </w:r>
      <w:r w:rsidR="00B23024">
        <w:t>según la siguiente pauta</w:t>
      </w:r>
      <w:r w:rsidR="00762AFC" w:rsidRPr="00762AFC">
        <w:t xml:space="preserve"> </w:t>
      </w:r>
      <w:r w:rsidR="00762AFC">
        <w:t>de evaluación</w:t>
      </w:r>
      <w:r w:rsidR="00B23024">
        <w:t>:</w:t>
      </w:r>
    </w:p>
    <w:p w14:paraId="2341D37D" w14:textId="0664DAF5" w:rsidR="00736B94" w:rsidRDefault="00736B94" w:rsidP="004E4BE0">
      <w:pPr>
        <w:jc w:val="both"/>
      </w:pPr>
    </w:p>
    <w:p w14:paraId="66309E6D" w14:textId="0A8A5C56" w:rsidR="00736B94" w:rsidRDefault="00736B94" w:rsidP="004E4BE0">
      <w:pPr>
        <w:jc w:val="both"/>
      </w:pPr>
    </w:p>
    <w:p w14:paraId="79051479" w14:textId="745BF79C" w:rsidR="00736B94" w:rsidRDefault="00736B94" w:rsidP="004E4BE0">
      <w:pPr>
        <w:jc w:val="both"/>
      </w:pPr>
    </w:p>
    <w:p w14:paraId="073705ED" w14:textId="77777777" w:rsidR="00736B94" w:rsidRDefault="00736B94" w:rsidP="004E4BE0">
      <w:pPr>
        <w:jc w:val="both"/>
      </w:pPr>
    </w:p>
    <w:p w14:paraId="0D5433FE" w14:textId="1A012949" w:rsidR="00762AFC" w:rsidRDefault="00594F0F" w:rsidP="004E4BE0">
      <w:pPr>
        <w:jc w:val="both"/>
        <w:rPr>
          <w:b/>
        </w:rPr>
      </w:pPr>
      <w:r w:rsidRPr="00762AFC">
        <w:rPr>
          <w:b/>
        </w:rPr>
        <w:t>Pauta de evaluaci</w:t>
      </w:r>
      <w:r>
        <w:rPr>
          <w:b/>
        </w:rPr>
        <w:t>ón etapa perfil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4"/>
        <w:gridCol w:w="6467"/>
        <w:gridCol w:w="1829"/>
      </w:tblGrid>
      <w:tr w:rsidR="00B23024" w14:paraId="698FA8F3" w14:textId="77777777" w:rsidTr="0090655F">
        <w:tc>
          <w:tcPr>
            <w:tcW w:w="881" w:type="pct"/>
            <w:shd w:val="clear" w:color="auto" w:fill="D9D9D9" w:themeFill="background1" w:themeFillShade="D9"/>
          </w:tcPr>
          <w:p w14:paraId="17F8C468" w14:textId="0C75B12F" w:rsidR="00B23024" w:rsidRDefault="0090655F" w:rsidP="004E4BE0">
            <w:pPr>
              <w:jc w:val="both"/>
            </w:pPr>
            <w:r>
              <w:t>Ítem</w:t>
            </w:r>
          </w:p>
        </w:tc>
        <w:tc>
          <w:tcPr>
            <w:tcW w:w="3211" w:type="pct"/>
            <w:shd w:val="clear" w:color="auto" w:fill="D9D9D9" w:themeFill="background1" w:themeFillShade="D9"/>
          </w:tcPr>
          <w:p w14:paraId="3D938CD8" w14:textId="658D8752" w:rsidR="00B23024" w:rsidRDefault="00B23024" w:rsidP="004E4BE0">
            <w:pPr>
              <w:jc w:val="both"/>
            </w:pPr>
            <w:r>
              <w:t>Criterio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608F03BF" w14:textId="7EBBB6E0" w:rsidR="00B23024" w:rsidRDefault="00B23024" w:rsidP="004E4BE0">
            <w:pPr>
              <w:jc w:val="both"/>
            </w:pPr>
            <w:r>
              <w:t>Ponderación</w:t>
            </w:r>
          </w:p>
        </w:tc>
      </w:tr>
      <w:tr w:rsidR="00B23024" w14:paraId="796DD0C9" w14:textId="77777777" w:rsidTr="008146E2">
        <w:tc>
          <w:tcPr>
            <w:tcW w:w="881" w:type="pct"/>
          </w:tcPr>
          <w:p w14:paraId="312603D2" w14:textId="1BB949EB" w:rsidR="00B23024" w:rsidRDefault="00B23024" w:rsidP="00A332E8">
            <w:r>
              <w:t>Problema u Oportunidad</w:t>
            </w:r>
          </w:p>
        </w:tc>
        <w:tc>
          <w:tcPr>
            <w:tcW w:w="3211" w:type="pct"/>
          </w:tcPr>
          <w:p w14:paraId="1A6D51D4" w14:textId="17EAFCAD" w:rsidR="00B23024" w:rsidRDefault="00E614FE" w:rsidP="00A332E8">
            <w:r>
              <w:t xml:space="preserve">Se identifica </w:t>
            </w:r>
            <w:r w:rsidR="00B23024">
              <w:t>el problema</w:t>
            </w:r>
            <w:r>
              <w:t xml:space="preserve"> u oportunidad</w:t>
            </w:r>
            <w:r w:rsidR="00B23024">
              <w:t xml:space="preserve"> que se busca solucionar</w:t>
            </w:r>
            <w:r>
              <w:t>/aprovechar</w:t>
            </w:r>
            <w:r w:rsidR="00A859C0">
              <w:t xml:space="preserve"> con la P</w:t>
            </w:r>
            <w:r w:rsidR="004239F2">
              <w:t>ropuesta y se describen l</w:t>
            </w:r>
            <w:r w:rsidR="00B23024">
              <w:t>as causas de la existencia</w:t>
            </w:r>
            <w:r w:rsidR="004239F2">
              <w:t xml:space="preserve"> de es</w:t>
            </w:r>
            <w:r>
              <w:t xml:space="preserve">e problema u oportunidad, haciendo </w:t>
            </w:r>
            <w:r w:rsidR="00B23024">
              <w:t xml:space="preserve">referencia a </w:t>
            </w:r>
            <w:r>
              <w:t>información concreta (</w:t>
            </w:r>
            <w:r w:rsidR="00B23024">
              <w:t>publicaciones y/u otros antece</w:t>
            </w:r>
            <w:r>
              <w:t>dentes que validen estas causas)</w:t>
            </w:r>
            <w:r w:rsidR="00701AB5">
              <w:t>.</w:t>
            </w:r>
          </w:p>
        </w:tc>
        <w:tc>
          <w:tcPr>
            <w:tcW w:w="908" w:type="pct"/>
          </w:tcPr>
          <w:p w14:paraId="6EE8F0E1" w14:textId="72A9D050" w:rsidR="00B23024" w:rsidRDefault="00FF297B" w:rsidP="00FF297B">
            <w:pPr>
              <w:jc w:val="center"/>
            </w:pPr>
            <w:r>
              <w:t>20%</w:t>
            </w:r>
          </w:p>
        </w:tc>
      </w:tr>
      <w:tr w:rsidR="00B23024" w14:paraId="798F1C8E" w14:textId="77777777" w:rsidTr="008146E2">
        <w:tc>
          <w:tcPr>
            <w:tcW w:w="881" w:type="pct"/>
          </w:tcPr>
          <w:p w14:paraId="76B547E7" w14:textId="43EDE1F3" w:rsidR="00B23024" w:rsidRDefault="00B23024" w:rsidP="00A332E8">
            <w:r>
              <w:t>Mercado Objetivo</w:t>
            </w:r>
          </w:p>
        </w:tc>
        <w:tc>
          <w:tcPr>
            <w:tcW w:w="3211" w:type="pct"/>
          </w:tcPr>
          <w:p w14:paraId="23946EF7" w14:textId="77F0DDD2" w:rsidR="00B23024" w:rsidRDefault="00E614FE" w:rsidP="00A332E8">
            <w:r>
              <w:t>Se identifica el</w:t>
            </w:r>
            <w:r w:rsidR="00B23024">
              <w:t xml:space="preserve"> mercado </w:t>
            </w:r>
            <w:r w:rsidR="00A859C0">
              <w:t>al que apunta su proyecto, d</w:t>
            </w:r>
            <w:r>
              <w:t xml:space="preserve">efiniendo </w:t>
            </w:r>
            <w:r w:rsidR="00B23024">
              <w:t>tamaño</w:t>
            </w:r>
            <w:r w:rsidR="00A859C0">
              <w:t>, ubicación, rango etario, gé</w:t>
            </w:r>
            <w:r>
              <w:t>nero, u otro</w:t>
            </w:r>
            <w:r w:rsidR="004239F2">
              <w:t>s</w:t>
            </w:r>
            <w:r>
              <w:t xml:space="preserve"> factor</w:t>
            </w:r>
            <w:r w:rsidR="004239F2">
              <w:t>es</w:t>
            </w:r>
            <w:r>
              <w:t xml:space="preserve"> relevante</w:t>
            </w:r>
            <w:r w:rsidR="004239F2">
              <w:t>s</w:t>
            </w:r>
            <w:r w:rsidR="00701AB5">
              <w:t>.</w:t>
            </w:r>
          </w:p>
        </w:tc>
        <w:tc>
          <w:tcPr>
            <w:tcW w:w="908" w:type="pct"/>
          </w:tcPr>
          <w:p w14:paraId="1071D1ED" w14:textId="77A99248" w:rsidR="00B23024" w:rsidRDefault="00FF297B" w:rsidP="00FF297B">
            <w:pPr>
              <w:jc w:val="center"/>
            </w:pPr>
            <w:r>
              <w:t>20%</w:t>
            </w:r>
          </w:p>
        </w:tc>
      </w:tr>
      <w:tr w:rsidR="00B23024" w14:paraId="6E32881F" w14:textId="77777777" w:rsidTr="008146E2">
        <w:tc>
          <w:tcPr>
            <w:tcW w:w="881" w:type="pct"/>
          </w:tcPr>
          <w:p w14:paraId="42D4CC1D" w14:textId="50DCF6D8" w:rsidR="00B23024" w:rsidRDefault="00B23024" w:rsidP="00A332E8">
            <w:r>
              <w:t>Solución Propuesta</w:t>
            </w:r>
          </w:p>
        </w:tc>
        <w:tc>
          <w:tcPr>
            <w:tcW w:w="3211" w:type="pct"/>
          </w:tcPr>
          <w:p w14:paraId="7B39C8A6" w14:textId="79FF338F" w:rsidR="00B23024" w:rsidRDefault="00E614FE" w:rsidP="00A332E8">
            <w:r>
              <w:t>Describe claramente</w:t>
            </w:r>
            <w:r w:rsidR="00B23024">
              <w:t xml:space="preserve"> la </w:t>
            </w:r>
            <w:r>
              <w:t xml:space="preserve">solución </w:t>
            </w:r>
            <w:r w:rsidR="00B23024">
              <w:t>que</w:t>
            </w:r>
            <w:r>
              <w:t xml:space="preserve"> se</w:t>
            </w:r>
            <w:r w:rsidR="00B23024">
              <w:t xml:space="preserve"> propone para aprovechar la oportunidad/problema detectada. </w:t>
            </w:r>
          </w:p>
          <w:p w14:paraId="78A73AA1" w14:textId="48182D13" w:rsidR="00B23024" w:rsidRDefault="00E614FE" w:rsidP="00A332E8">
            <w:r>
              <w:t xml:space="preserve">Explica </w:t>
            </w:r>
            <w:r w:rsidR="00B23024">
              <w:t xml:space="preserve">su </w:t>
            </w:r>
            <w:r>
              <w:t>solución</w:t>
            </w:r>
            <w:r w:rsidR="00B23024">
              <w:t xml:space="preserve"> mediante palabras, bocetos o prototipo conceptual, indicando cómo </w:t>
            </w:r>
            <w:r w:rsidR="004239F2">
              <w:t xml:space="preserve">lo propuesto </w:t>
            </w:r>
            <w:r w:rsidR="00B23024">
              <w:t>resolver</w:t>
            </w:r>
            <w:r w:rsidR="00A859C0">
              <w:t>ía las necesidades de las personas y/o empresas</w:t>
            </w:r>
            <w:r>
              <w:t>.</w:t>
            </w:r>
          </w:p>
        </w:tc>
        <w:tc>
          <w:tcPr>
            <w:tcW w:w="908" w:type="pct"/>
          </w:tcPr>
          <w:p w14:paraId="42811C96" w14:textId="3F5DD2DC" w:rsidR="00B23024" w:rsidRDefault="00FF297B" w:rsidP="00FF297B">
            <w:pPr>
              <w:jc w:val="center"/>
            </w:pPr>
            <w:r>
              <w:t>30%</w:t>
            </w:r>
          </w:p>
        </w:tc>
      </w:tr>
      <w:tr w:rsidR="00B23024" w14:paraId="22FB6AED" w14:textId="77777777" w:rsidTr="008146E2">
        <w:tc>
          <w:tcPr>
            <w:tcW w:w="881" w:type="pct"/>
          </w:tcPr>
          <w:p w14:paraId="098572C4" w14:textId="2DA3A7C6" w:rsidR="00B23024" w:rsidRDefault="00B23024" w:rsidP="00A332E8">
            <w:r>
              <w:t>Novedad de la solución</w:t>
            </w:r>
          </w:p>
        </w:tc>
        <w:tc>
          <w:tcPr>
            <w:tcW w:w="3211" w:type="pct"/>
          </w:tcPr>
          <w:p w14:paraId="5F908EE3" w14:textId="4C913D48" w:rsidR="00B23024" w:rsidRDefault="00E614FE" w:rsidP="004239F2">
            <w:r>
              <w:t>Identifica</w:t>
            </w:r>
            <w:r w:rsidR="00B23024">
              <w:t xml:space="preserve"> </w:t>
            </w:r>
            <w:r w:rsidR="00A859C0">
              <w:t>las diferencias de su P</w:t>
            </w:r>
            <w:r w:rsidR="004239F2">
              <w:t>ropuesta</w:t>
            </w:r>
            <w:r w:rsidR="00B23024">
              <w:t xml:space="preserve"> respecto a lo que ya está disponible para </w:t>
            </w:r>
            <w:r w:rsidR="004239F2">
              <w:t>las personas</w:t>
            </w:r>
            <w:r w:rsidR="00B23024">
              <w:t xml:space="preserve">, a nivel local e </w:t>
            </w:r>
            <w:r w:rsidR="004239F2">
              <w:t>internacional, según corresponda</w:t>
            </w:r>
            <w:r w:rsidR="00B23024">
              <w:t>.</w:t>
            </w:r>
          </w:p>
        </w:tc>
        <w:tc>
          <w:tcPr>
            <w:tcW w:w="908" w:type="pct"/>
          </w:tcPr>
          <w:p w14:paraId="47C67175" w14:textId="0D6F21C2" w:rsidR="00B23024" w:rsidRDefault="00FF297B" w:rsidP="00FF297B">
            <w:pPr>
              <w:jc w:val="center"/>
            </w:pPr>
            <w:r>
              <w:t>20%</w:t>
            </w:r>
          </w:p>
        </w:tc>
      </w:tr>
      <w:tr w:rsidR="00A52223" w14:paraId="11FEA933" w14:textId="77777777" w:rsidTr="008146E2">
        <w:tc>
          <w:tcPr>
            <w:tcW w:w="881" w:type="pct"/>
          </w:tcPr>
          <w:p w14:paraId="21D58152" w14:textId="295A2BC5" w:rsidR="00A52223" w:rsidRDefault="008146E2" w:rsidP="00A332E8">
            <w:r>
              <w:t>Descripción  del Negocio</w:t>
            </w:r>
          </w:p>
        </w:tc>
        <w:tc>
          <w:tcPr>
            <w:tcW w:w="3211" w:type="pct"/>
          </w:tcPr>
          <w:p w14:paraId="16CEDF37" w14:textId="3824A382" w:rsidR="00A52223" w:rsidRDefault="00C357E7" w:rsidP="00A859C0">
            <w:r>
              <w:t xml:space="preserve">Indica la forma en la que </w:t>
            </w:r>
            <w:r w:rsidR="004239F2">
              <w:t xml:space="preserve">se podrían </w:t>
            </w:r>
            <w:r w:rsidR="00A52223">
              <w:t xml:space="preserve">generar ingresos a </w:t>
            </w:r>
            <w:r w:rsidR="004239F2">
              <w:t>partir de la</w:t>
            </w:r>
            <w:r>
              <w:t xml:space="preserve"> </w:t>
            </w:r>
            <w:r w:rsidR="00A859C0">
              <w:t>implementación o desarrollo de la P</w:t>
            </w:r>
            <w:r w:rsidR="004239F2">
              <w:t>ropuesta.</w:t>
            </w:r>
          </w:p>
        </w:tc>
        <w:tc>
          <w:tcPr>
            <w:tcW w:w="908" w:type="pct"/>
          </w:tcPr>
          <w:p w14:paraId="1955F758" w14:textId="7B6ECF2A" w:rsidR="00A52223" w:rsidRDefault="00FF297B" w:rsidP="00FF297B">
            <w:pPr>
              <w:jc w:val="center"/>
            </w:pPr>
            <w:r>
              <w:t>10%</w:t>
            </w:r>
          </w:p>
        </w:tc>
      </w:tr>
    </w:tbl>
    <w:p w14:paraId="70931ADC" w14:textId="77777777" w:rsidR="004E4BE0" w:rsidRDefault="004E4BE0" w:rsidP="004E4BE0">
      <w:pPr>
        <w:jc w:val="both"/>
      </w:pPr>
    </w:p>
    <w:p w14:paraId="22147EB1" w14:textId="3033BB8C" w:rsidR="0066596E" w:rsidRPr="0095564E" w:rsidRDefault="0066596E" w:rsidP="0066596E">
      <w:pPr>
        <w:jc w:val="both"/>
      </w:pPr>
      <w:r w:rsidRPr="0095564E">
        <w:t xml:space="preserve">Cada uno de los Ítem serán evaluado con notas de 0 – 5 en donde: 5 (Excelente), 4 a 4,9 (Muy Bueno), 3 a 3,9 (Bueno), 2 a 2,9 (Regular), 1 a 1,9 (Deficiente) y 0 a 0,9 (No Califica). </w:t>
      </w:r>
    </w:p>
    <w:p w14:paraId="70A18E16" w14:textId="77777777" w:rsidR="00A859C0" w:rsidRDefault="00A859C0" w:rsidP="0066596E">
      <w:pPr>
        <w:jc w:val="both"/>
      </w:pPr>
    </w:p>
    <w:p w14:paraId="34ABF109" w14:textId="1F51E640" w:rsidR="0066596E" w:rsidRPr="00625805" w:rsidRDefault="0066596E" w:rsidP="0066596E">
      <w:pPr>
        <w:jc w:val="both"/>
      </w:pPr>
      <w:r w:rsidRPr="00006865">
        <w:t>La evaluación de los proyectos corresponderá a una Comisión designada po</w:t>
      </w:r>
      <w:r w:rsidR="004239F2" w:rsidRPr="00006865">
        <w:t xml:space="preserve">r </w:t>
      </w:r>
      <w:r w:rsidRPr="00401D76">
        <w:t xml:space="preserve">el </w:t>
      </w:r>
      <w:r w:rsidRPr="002F27C9">
        <w:t xml:space="preserve">Vicerrector de </w:t>
      </w:r>
      <w:r w:rsidR="00793D82" w:rsidRPr="002F27C9">
        <w:t>Vinculación con el Medio</w:t>
      </w:r>
      <w:r w:rsidR="00793D82" w:rsidRPr="00401D76">
        <w:t xml:space="preserve"> e </w:t>
      </w:r>
      <w:r w:rsidRPr="00401D76">
        <w:t>Investigación</w:t>
      </w:r>
      <w:r w:rsidR="00762AFC" w:rsidRPr="00401D76">
        <w:t xml:space="preserve"> </w:t>
      </w:r>
      <w:r w:rsidR="00762AFC" w:rsidRPr="00006865">
        <w:t>en conjunto con el Vicerrector Académico,</w:t>
      </w:r>
      <w:r w:rsidR="004239F2" w:rsidRPr="00006865">
        <w:t xml:space="preserve"> </w:t>
      </w:r>
      <w:r w:rsidRPr="00006865">
        <w:t>la que estar</w:t>
      </w:r>
      <w:r w:rsidR="00762AFC" w:rsidRPr="00006865">
        <w:t>á</w:t>
      </w:r>
      <w:r w:rsidRPr="00006865">
        <w:t xml:space="preserve"> integrada por</w:t>
      </w:r>
      <w:r w:rsidR="00762AFC" w:rsidRPr="00006865">
        <w:t xml:space="preserve"> docentes e investigadores destacados en el ámbito de la innovación y el emprendimiento</w:t>
      </w:r>
      <w:r w:rsidRPr="00006865">
        <w:t>.</w:t>
      </w:r>
      <w:r>
        <w:t xml:space="preserve"> </w:t>
      </w:r>
    </w:p>
    <w:p w14:paraId="5F713EE2" w14:textId="03D3A48E" w:rsidR="004239F2" w:rsidRDefault="004239F2" w:rsidP="004E4BE0">
      <w:pPr>
        <w:jc w:val="both"/>
      </w:pPr>
    </w:p>
    <w:p w14:paraId="61FCE467" w14:textId="00303E59" w:rsidR="004239F2" w:rsidRDefault="004E4BE0" w:rsidP="004E4BE0">
      <w:pPr>
        <w:jc w:val="both"/>
      </w:pPr>
      <w:r w:rsidRPr="004E4BE0">
        <w:t>La Segunda Fase</w:t>
      </w:r>
      <w:r w:rsidR="004239F2">
        <w:t>, denominada</w:t>
      </w:r>
      <w:r w:rsidRPr="004E4BE0">
        <w:t xml:space="preserve"> </w:t>
      </w:r>
      <w:r w:rsidR="009C4967">
        <w:t>FORMULACIÓN</w:t>
      </w:r>
      <w:r w:rsidRPr="004E4BE0">
        <w:t xml:space="preserve"> pretende favorecer y establecer las condiciones necesarias para que el</w:t>
      </w:r>
      <w:r w:rsidR="00A52223">
        <w:t>(los) estudiante(s)</w:t>
      </w:r>
      <w:r w:rsidRPr="004E4BE0">
        <w:t xml:space="preserve"> pueda</w:t>
      </w:r>
      <w:r w:rsidR="0090655F">
        <w:t>(n)</w:t>
      </w:r>
      <w:r w:rsidRPr="004E4BE0">
        <w:t xml:space="preserve"> </w:t>
      </w:r>
      <w:r w:rsidR="00A52223">
        <w:t xml:space="preserve">fortalecer su </w:t>
      </w:r>
      <w:r w:rsidR="00A859C0">
        <w:t>Propuesta</w:t>
      </w:r>
      <w:r w:rsidR="004239F2">
        <w:t>, que previamente ha sido seleccionada en la primera fase del concurso</w:t>
      </w:r>
      <w:r w:rsidR="00A52223">
        <w:t xml:space="preserve">. </w:t>
      </w:r>
    </w:p>
    <w:p w14:paraId="1F03610D" w14:textId="77777777" w:rsidR="00A859C0" w:rsidRDefault="00A859C0" w:rsidP="004E4BE0">
      <w:pPr>
        <w:jc w:val="both"/>
      </w:pPr>
    </w:p>
    <w:p w14:paraId="356BC6EB" w14:textId="659F190E" w:rsidR="00DE0AEB" w:rsidRDefault="004239F2" w:rsidP="004E4BE0">
      <w:pPr>
        <w:jc w:val="both"/>
      </w:pPr>
      <w:r w:rsidRPr="00006865">
        <w:t>Para tales efectos</w:t>
      </w:r>
      <w:r w:rsidR="0090655F" w:rsidRPr="00006865">
        <w:t xml:space="preserve">, </w:t>
      </w:r>
      <w:r w:rsidR="0090655F" w:rsidRPr="00401D76">
        <w:t>l</w:t>
      </w:r>
      <w:r w:rsidR="004E4BE0" w:rsidRPr="00401D76">
        <w:t xml:space="preserve">a </w:t>
      </w:r>
      <w:r w:rsidRPr="002F27C9">
        <w:t xml:space="preserve">Dirección de </w:t>
      </w:r>
      <w:r w:rsidR="00560CF9" w:rsidRPr="002F27C9">
        <w:t>Transferencia, Emprendimiento e Innovación</w:t>
      </w:r>
      <w:r w:rsidR="00560CF9">
        <w:t xml:space="preserve"> </w:t>
      </w:r>
      <w:r w:rsidR="00560CF9" w:rsidRPr="004E4BE0">
        <w:t>asignará</w:t>
      </w:r>
      <w:r w:rsidR="004E4BE0" w:rsidRPr="004E4BE0">
        <w:t xml:space="preserve"> un Mentor </w:t>
      </w:r>
      <w:r w:rsidR="009C4967">
        <w:t xml:space="preserve">para </w:t>
      </w:r>
      <w:r w:rsidR="004E4BE0" w:rsidRPr="004E4BE0">
        <w:t xml:space="preserve">cada </w:t>
      </w:r>
      <w:r w:rsidR="00A859C0">
        <w:t>alumno y su equipo seleccionado</w:t>
      </w:r>
      <w:r w:rsidR="00F00CE3">
        <w:t xml:space="preserve"> </w:t>
      </w:r>
      <w:r w:rsidR="004E4BE0" w:rsidRPr="004E4BE0">
        <w:t xml:space="preserve">y facilitará </w:t>
      </w:r>
      <w:r w:rsidR="00C54149">
        <w:t xml:space="preserve">el </w:t>
      </w:r>
      <w:r w:rsidR="00C54149" w:rsidRPr="004E4BE0">
        <w:t>contacto</w:t>
      </w:r>
      <w:r w:rsidR="004E4BE0" w:rsidRPr="004E4BE0">
        <w:t xml:space="preserve"> </w:t>
      </w:r>
      <w:r w:rsidR="00A859C0">
        <w:t xml:space="preserve">de los integrantes del proyecto </w:t>
      </w:r>
      <w:r w:rsidR="00A52223">
        <w:t xml:space="preserve">con personas relevantes (investigadores, empresarios, otros) para </w:t>
      </w:r>
      <w:r w:rsidR="00A859C0">
        <w:t>una adecuada</w:t>
      </w:r>
      <w:r w:rsidR="009C4967">
        <w:t xml:space="preserve"> formulación. </w:t>
      </w:r>
    </w:p>
    <w:p w14:paraId="2D152399" w14:textId="77777777" w:rsidR="00A859C0" w:rsidRDefault="00A859C0" w:rsidP="004E4BE0">
      <w:pPr>
        <w:jc w:val="both"/>
      </w:pPr>
    </w:p>
    <w:p w14:paraId="5A9CC7E8" w14:textId="497F432B" w:rsidR="004E4BE0" w:rsidRDefault="00A859C0" w:rsidP="00273A1F">
      <w:pPr>
        <w:jc w:val="both"/>
      </w:pPr>
      <w:r>
        <w:t xml:space="preserve">En esta etapa corresponderá al alumno responsable del proyecto y su equipo </w:t>
      </w:r>
      <w:r w:rsidR="00DE0AEB">
        <w:t>desarrollar</w:t>
      </w:r>
      <w:r w:rsidR="009C4967">
        <w:t xml:space="preserve"> </w:t>
      </w:r>
      <w:r w:rsidR="00DD315D">
        <w:t>el</w:t>
      </w:r>
      <w:r w:rsidR="009C4967">
        <w:t xml:space="preserve"> </w:t>
      </w:r>
      <w:r w:rsidR="004E4BE0" w:rsidRPr="004E4BE0">
        <w:t>Modelo de Negocio</w:t>
      </w:r>
      <w:r w:rsidR="00DD315D">
        <w:t xml:space="preserve"> de su </w:t>
      </w:r>
      <w:r w:rsidR="00C54149">
        <w:t>iniciativa</w:t>
      </w:r>
      <w:r w:rsidR="004E4BE0" w:rsidRPr="004E4BE0">
        <w:t>.</w:t>
      </w:r>
      <w:r>
        <w:t xml:space="preserve"> Esto deberá</w:t>
      </w:r>
      <w:r w:rsidR="00DE0AEB">
        <w:t xml:space="preserve"> </w:t>
      </w:r>
      <w:r w:rsidR="00523136">
        <w:t>ser presentado en el formulario “</w:t>
      </w:r>
      <w:r w:rsidR="00523136" w:rsidRPr="00523136">
        <w:rPr>
          <w:b/>
          <w:i/>
        </w:rPr>
        <w:t>Modelo de Negocio</w:t>
      </w:r>
      <w:r w:rsidR="00523136">
        <w:t xml:space="preserve">”, disponible en </w:t>
      </w:r>
      <w:hyperlink r:id="rId12" w:history="1">
        <w:r w:rsidR="00697236" w:rsidRPr="007248C6">
          <w:rPr>
            <w:rStyle w:val="Hipervnculo"/>
          </w:rPr>
          <w:t>www.ubo.cl/investigacion</w:t>
        </w:r>
      </w:hyperlink>
      <w:r w:rsidR="00814167">
        <w:rPr>
          <w:rStyle w:val="Hipervnculo"/>
        </w:rPr>
        <w:t>/concurso</w:t>
      </w:r>
      <w:r w:rsidR="009938F4">
        <w:rPr>
          <w:rStyle w:val="Hipervnculo"/>
        </w:rPr>
        <w:t>s</w:t>
      </w:r>
      <w:r w:rsidR="00523136" w:rsidRPr="00401D76">
        <w:t>.</w:t>
      </w:r>
      <w:r w:rsidR="00273A1F" w:rsidRPr="00401D76">
        <w:t xml:space="preserve"> La postulación se realizará a través del link</w:t>
      </w:r>
      <w:r w:rsidR="009938F4">
        <w:t xml:space="preserve">: </w:t>
      </w:r>
      <w:hyperlink r:id="rId13" w:history="1">
        <w:r w:rsidR="009938F4">
          <w:rPr>
            <w:rStyle w:val="Hipervnculo"/>
          </w:rPr>
          <w:t>https://docs.google</w:t>
        </w:r>
        <w:bookmarkStart w:id="0" w:name="_GoBack"/>
        <w:bookmarkEnd w:id="0"/>
        <w:r w:rsidR="009938F4">
          <w:rPr>
            <w:rStyle w:val="Hipervnculo"/>
          </w:rPr>
          <w:t>.</w:t>
        </w:r>
        <w:r w:rsidR="009938F4">
          <w:rPr>
            <w:rStyle w:val="Hipervnculo"/>
          </w:rPr>
          <w:t>com/forms/d/1CUIg2o7ocG-rpFJhh6eb_YbZVmFlwcLVeyFI8Fl8KWo/edit</w:t>
        </w:r>
      </w:hyperlink>
    </w:p>
    <w:p w14:paraId="6EAB0854" w14:textId="77777777" w:rsidR="00A859C0" w:rsidRDefault="00A859C0" w:rsidP="00FF297B">
      <w:pPr>
        <w:jc w:val="both"/>
      </w:pPr>
    </w:p>
    <w:p w14:paraId="41282431" w14:textId="4A611302" w:rsidR="00DC2563" w:rsidRDefault="00041389" w:rsidP="00FF297B">
      <w:pPr>
        <w:jc w:val="both"/>
      </w:pPr>
      <w:r>
        <w:t>Además,</w:t>
      </w:r>
      <w:r w:rsidR="00DC2563">
        <w:t xml:space="preserve"> cada equipo deberá presentar un video de 2 minutos, </w:t>
      </w:r>
      <w:r w:rsidR="00A859C0">
        <w:t>donde presenten su P</w:t>
      </w:r>
      <w:r w:rsidR="00F00CE3">
        <w:t>ropuesta</w:t>
      </w:r>
      <w:r w:rsidR="00A859C0">
        <w:t>-</w:t>
      </w:r>
      <w:r w:rsidR="00DC2563">
        <w:t xml:space="preserve"> modelo de negocio.</w:t>
      </w:r>
      <w:r w:rsidR="00FF297B" w:rsidRPr="00FF297B">
        <w:t xml:space="preserve"> </w:t>
      </w:r>
      <w:r w:rsidR="00FF297B">
        <w:t>El video debe contener información del producto/servicio</w:t>
      </w:r>
      <w:r w:rsidR="00A859C0">
        <w:t xml:space="preserve"> o proceso, del </w:t>
      </w:r>
      <w:r w:rsidR="00A859C0">
        <w:lastRenderedPageBreak/>
        <w:t xml:space="preserve">mercado, </w:t>
      </w:r>
      <w:r w:rsidR="00FF297B">
        <w:t>usuario</w:t>
      </w:r>
      <w:r w:rsidR="00A859C0">
        <w:t>s, cómo se obtendrán ventas, y l</w:t>
      </w:r>
      <w:r w:rsidR="00FF297B">
        <w:t xml:space="preserve">os antecedentes más relevantes de los miembros del equipo. </w:t>
      </w:r>
    </w:p>
    <w:p w14:paraId="6D2235E9" w14:textId="17A564B7" w:rsidR="004E4BE0" w:rsidRDefault="008146E2" w:rsidP="004E4BE0">
      <w:pPr>
        <w:jc w:val="both"/>
      </w:pPr>
      <w:r>
        <w:t>Se</w:t>
      </w:r>
      <w:r w:rsidR="004E4BE0" w:rsidRPr="004E4BE0">
        <w:t xml:space="preserve"> </w:t>
      </w:r>
      <w:r>
        <w:t>calificarán las propuestas, de acuerdo a la siguiente pauta de evaluación</w:t>
      </w:r>
      <w:r w:rsidR="004E4BE0" w:rsidRPr="004E4BE0">
        <w:t>:</w:t>
      </w:r>
    </w:p>
    <w:p w14:paraId="1957EA18" w14:textId="77777777" w:rsidR="00DE0AEB" w:rsidRDefault="00DE0AEB" w:rsidP="004E4BE0">
      <w:pPr>
        <w:jc w:val="both"/>
      </w:pPr>
    </w:p>
    <w:p w14:paraId="4707B06A" w14:textId="77777777" w:rsidR="00401D76" w:rsidRDefault="00401D76" w:rsidP="004E4BE0">
      <w:pPr>
        <w:jc w:val="both"/>
        <w:rPr>
          <w:b/>
        </w:rPr>
      </w:pPr>
    </w:p>
    <w:p w14:paraId="3F158F01" w14:textId="571B2282" w:rsidR="008146E2" w:rsidRPr="0090655F" w:rsidRDefault="00594F0F" w:rsidP="004E4BE0">
      <w:pPr>
        <w:jc w:val="both"/>
        <w:rPr>
          <w:b/>
        </w:rPr>
      </w:pPr>
      <w:r w:rsidRPr="0090655F">
        <w:rPr>
          <w:b/>
        </w:rPr>
        <w:t>Pauta</w:t>
      </w:r>
      <w:r>
        <w:rPr>
          <w:b/>
        </w:rPr>
        <w:t xml:space="preserve"> de evaluación fase formulación</w:t>
      </w:r>
    </w:p>
    <w:p w14:paraId="5CCA4DD0" w14:textId="77777777" w:rsidR="001C26BF" w:rsidRPr="004E4BE0" w:rsidRDefault="001C26BF" w:rsidP="004E4BE0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5694"/>
        <w:gridCol w:w="1829"/>
      </w:tblGrid>
      <w:tr w:rsidR="008146E2" w14:paraId="1FAF387A" w14:textId="77777777" w:rsidTr="00697236">
        <w:tc>
          <w:tcPr>
            <w:tcW w:w="1265" w:type="pct"/>
            <w:shd w:val="clear" w:color="auto" w:fill="D9D9D9" w:themeFill="background1" w:themeFillShade="D9"/>
          </w:tcPr>
          <w:p w14:paraId="756529F2" w14:textId="437C6E20" w:rsidR="008146E2" w:rsidRDefault="0090655F" w:rsidP="00815760">
            <w:pPr>
              <w:jc w:val="both"/>
            </w:pPr>
            <w:r>
              <w:t>Ítem</w:t>
            </w:r>
          </w:p>
        </w:tc>
        <w:tc>
          <w:tcPr>
            <w:tcW w:w="2827" w:type="pct"/>
            <w:shd w:val="clear" w:color="auto" w:fill="D9D9D9" w:themeFill="background1" w:themeFillShade="D9"/>
          </w:tcPr>
          <w:p w14:paraId="45070FA4" w14:textId="77777777" w:rsidR="008146E2" w:rsidRDefault="008146E2" w:rsidP="00815760">
            <w:pPr>
              <w:jc w:val="both"/>
            </w:pPr>
            <w:r>
              <w:t>Criterio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3AEFE19E" w14:textId="77777777" w:rsidR="008146E2" w:rsidRDefault="008146E2" w:rsidP="00815760">
            <w:pPr>
              <w:jc w:val="both"/>
            </w:pPr>
            <w:r>
              <w:t>Ponderación</w:t>
            </w:r>
          </w:p>
        </w:tc>
      </w:tr>
      <w:tr w:rsidR="008146E2" w14:paraId="43E6CF72" w14:textId="77777777" w:rsidTr="00697236">
        <w:tc>
          <w:tcPr>
            <w:tcW w:w="1265" w:type="pct"/>
          </w:tcPr>
          <w:p w14:paraId="7CF67EED" w14:textId="62908544" w:rsidR="008146E2" w:rsidRDefault="008146E2" w:rsidP="00815760">
            <w:pPr>
              <w:jc w:val="both"/>
            </w:pPr>
            <w:r>
              <w:t>Modelo de Negocio</w:t>
            </w:r>
          </w:p>
        </w:tc>
        <w:tc>
          <w:tcPr>
            <w:tcW w:w="2827" w:type="pct"/>
          </w:tcPr>
          <w:p w14:paraId="17703D1E" w14:textId="2DBEC7DC" w:rsidR="008146E2" w:rsidRDefault="0043776C" w:rsidP="0043776C">
            <w:r>
              <w:t xml:space="preserve">El modelo de negocios de negocios debe incluir las principales características diferenciadoras del producto o servicio, la oferta de valor, datos concretos del mercado, competidores, identificación del cliente/a, estrategia comercial, </w:t>
            </w:r>
            <w:r w:rsidR="000649C5" w:rsidRPr="00A859C0">
              <w:t xml:space="preserve">estrategia de protección industrial, </w:t>
            </w:r>
            <w:r w:rsidRPr="00A859C0">
              <w:t>e</w:t>
            </w:r>
            <w:r>
              <w:t xml:space="preserve">strategia de crecimiento e identificación de aliados claves para el éxito del negocio. Se evaluará su coherencia y la robustez de los supuestos en los que se sustentan las estrategias propuestas. </w:t>
            </w:r>
            <w:r w:rsidR="00DD6A28">
              <w:t xml:space="preserve"> </w:t>
            </w:r>
          </w:p>
        </w:tc>
        <w:tc>
          <w:tcPr>
            <w:tcW w:w="908" w:type="pct"/>
          </w:tcPr>
          <w:p w14:paraId="47E5547B" w14:textId="650E673B" w:rsidR="008146E2" w:rsidRDefault="00FF297B" w:rsidP="00FF297B">
            <w:pPr>
              <w:jc w:val="center"/>
            </w:pPr>
            <w:r>
              <w:t>80%</w:t>
            </w:r>
          </w:p>
        </w:tc>
      </w:tr>
      <w:tr w:rsidR="008146E2" w14:paraId="4D5FA666" w14:textId="77777777" w:rsidTr="00697236">
        <w:tc>
          <w:tcPr>
            <w:tcW w:w="1265" w:type="pct"/>
          </w:tcPr>
          <w:p w14:paraId="524C017C" w14:textId="5D557923" w:rsidR="008146E2" w:rsidRDefault="008146E2" w:rsidP="00815760">
            <w:pPr>
              <w:jc w:val="both"/>
            </w:pPr>
            <w:r>
              <w:t xml:space="preserve">Video </w:t>
            </w:r>
          </w:p>
        </w:tc>
        <w:tc>
          <w:tcPr>
            <w:tcW w:w="2827" w:type="pct"/>
          </w:tcPr>
          <w:p w14:paraId="48E1E669" w14:textId="0C76400A" w:rsidR="008146E2" w:rsidRDefault="00DD6A28" w:rsidP="00F54723">
            <w:r>
              <w:t xml:space="preserve">Se evaluará </w:t>
            </w:r>
            <w:r w:rsidR="0043776C">
              <w:t xml:space="preserve">la organización y presentación </w:t>
            </w:r>
            <w:r w:rsidR="00F54723">
              <w:t>de los contenidos.</w:t>
            </w:r>
          </w:p>
        </w:tc>
        <w:tc>
          <w:tcPr>
            <w:tcW w:w="908" w:type="pct"/>
          </w:tcPr>
          <w:p w14:paraId="1D51275C" w14:textId="749B2EB4" w:rsidR="008146E2" w:rsidRDefault="00FF297B" w:rsidP="00FF297B">
            <w:pPr>
              <w:jc w:val="center"/>
            </w:pPr>
            <w:r>
              <w:t>20%</w:t>
            </w:r>
          </w:p>
        </w:tc>
      </w:tr>
    </w:tbl>
    <w:p w14:paraId="6AFB3693" w14:textId="77777777" w:rsidR="00523136" w:rsidRDefault="00523136" w:rsidP="008146E2">
      <w:pPr>
        <w:jc w:val="both"/>
      </w:pPr>
    </w:p>
    <w:p w14:paraId="2A263CF7" w14:textId="77777777" w:rsidR="008146E2" w:rsidRDefault="008146E2" w:rsidP="008146E2">
      <w:pPr>
        <w:jc w:val="both"/>
      </w:pPr>
      <w:r>
        <w:t xml:space="preserve">Cada uno de los Ítem serán evaluado con notas de 0 – 5 en donde: 5 (Excelente), 4 a 4,9 (Muy Bueno), 3 a 3,9 (Bueno), 2 a 2,9 (Regular), 1 a 1,9 (Deficiente) y 0 a 0,9 (No Califica). </w:t>
      </w:r>
    </w:p>
    <w:p w14:paraId="09231A4F" w14:textId="77777777" w:rsidR="00A859C0" w:rsidRDefault="00A859C0" w:rsidP="008146E2">
      <w:pPr>
        <w:jc w:val="both"/>
      </w:pPr>
    </w:p>
    <w:p w14:paraId="547B1511" w14:textId="124F9223" w:rsidR="004E4BE0" w:rsidRDefault="008146E2" w:rsidP="008146E2">
      <w:pPr>
        <w:jc w:val="both"/>
      </w:pPr>
      <w:r>
        <w:t>La evaluación de los proyectos corresponderá a una Comisión designada por del Vicerrector de Investigación y Postgrados en conjunto con el Vicerrector Académico</w:t>
      </w:r>
      <w:r w:rsidR="00A859C0">
        <w:t>,</w:t>
      </w:r>
      <w:r>
        <w:t xml:space="preserve"> la que estará integrada por docentes e investigadores destacados en el ámbito de la innovación y el emprendimiento.</w:t>
      </w:r>
    </w:p>
    <w:p w14:paraId="434A9546" w14:textId="17577561" w:rsidR="00185A0C" w:rsidRDefault="00185A0C" w:rsidP="004E4BE0">
      <w:pPr>
        <w:jc w:val="both"/>
      </w:pPr>
    </w:p>
    <w:p w14:paraId="54EC2F55" w14:textId="0AFB38D0" w:rsidR="002F2EAA" w:rsidRPr="00DF12F8" w:rsidRDefault="00594F0F" w:rsidP="00DF12F8">
      <w:pPr>
        <w:pStyle w:val="Ttulo1"/>
      </w:pPr>
      <w:r w:rsidRPr="00DF12F8">
        <w:t>PREMIOS</w:t>
      </w:r>
    </w:p>
    <w:p w14:paraId="215497B6" w14:textId="3515BABC" w:rsidR="00E821A0" w:rsidRPr="00401D76" w:rsidRDefault="00523136" w:rsidP="00655D2B">
      <w:pPr>
        <w:spacing w:before="120"/>
        <w:jc w:val="both"/>
      </w:pPr>
      <w:r w:rsidRPr="004B3BEE">
        <w:rPr>
          <w:b/>
        </w:rPr>
        <w:t>Primer lugar:</w:t>
      </w:r>
      <w:r>
        <w:t xml:space="preserve"> </w:t>
      </w:r>
      <w:r w:rsidRPr="003745EE">
        <w:t>$</w:t>
      </w:r>
      <w:r w:rsidR="00F00CE3" w:rsidRPr="003745EE">
        <w:t>30</w:t>
      </w:r>
      <w:r w:rsidRPr="003745EE">
        <w:t xml:space="preserve">0.000 y una beca para cursar </w:t>
      </w:r>
      <w:r w:rsidR="0043776C" w:rsidRPr="003745EE">
        <w:t xml:space="preserve">el </w:t>
      </w:r>
      <w:r w:rsidRPr="00401D76">
        <w:t>Diplomado</w:t>
      </w:r>
      <w:r w:rsidR="0043776C" w:rsidRPr="00401D76">
        <w:t xml:space="preserve"> en Gestión Empresarial de la Dirección </w:t>
      </w:r>
      <w:r w:rsidR="0054585B">
        <w:t xml:space="preserve">General </w:t>
      </w:r>
      <w:r w:rsidR="0043776C" w:rsidRPr="00401D76">
        <w:t>de Postgrad</w:t>
      </w:r>
      <w:r w:rsidR="00560CF9" w:rsidRPr="00401D76">
        <w:t>o</w:t>
      </w:r>
      <w:r w:rsidR="0054585B">
        <w:t>s</w:t>
      </w:r>
      <w:r w:rsidRPr="00401D76">
        <w:t>.</w:t>
      </w:r>
    </w:p>
    <w:p w14:paraId="3A949F77" w14:textId="04D9B457" w:rsidR="00523136" w:rsidRPr="003745EE" w:rsidRDefault="00523136" w:rsidP="00655D2B">
      <w:pPr>
        <w:spacing w:before="120"/>
        <w:jc w:val="both"/>
      </w:pPr>
      <w:r w:rsidRPr="004B3BEE">
        <w:rPr>
          <w:b/>
        </w:rPr>
        <w:t>Segundo lugar:</w:t>
      </w:r>
      <w:r w:rsidR="001C26BF">
        <w:t xml:space="preserve"> </w:t>
      </w:r>
      <w:r w:rsidR="001C26BF" w:rsidRPr="003745EE">
        <w:t>$</w:t>
      </w:r>
      <w:r w:rsidR="00F00CE3" w:rsidRPr="003745EE">
        <w:t>30</w:t>
      </w:r>
      <w:r w:rsidR="001C26BF" w:rsidRPr="003745EE">
        <w:t>0.000</w:t>
      </w:r>
      <w:r w:rsidR="008A2464" w:rsidRPr="003745EE">
        <w:t>.</w:t>
      </w:r>
    </w:p>
    <w:p w14:paraId="4878B654" w14:textId="2EE82966" w:rsidR="004D2ADD" w:rsidRPr="003745EE" w:rsidRDefault="0068455A" w:rsidP="00655D2B">
      <w:pPr>
        <w:spacing w:before="120"/>
        <w:jc w:val="both"/>
      </w:pPr>
      <w:r w:rsidRPr="003745EE">
        <w:rPr>
          <w:b/>
        </w:rPr>
        <w:t xml:space="preserve">Tercer </w:t>
      </w:r>
      <w:r w:rsidR="00523136" w:rsidRPr="003745EE">
        <w:rPr>
          <w:b/>
        </w:rPr>
        <w:t>lugar</w:t>
      </w:r>
      <w:r w:rsidR="001C26BF" w:rsidRPr="003745EE">
        <w:rPr>
          <w:b/>
        </w:rPr>
        <w:t>:</w:t>
      </w:r>
      <w:r w:rsidR="001C26BF" w:rsidRPr="003745EE">
        <w:t xml:space="preserve"> </w:t>
      </w:r>
      <w:r w:rsidRPr="003745EE">
        <w:t>$</w:t>
      </w:r>
      <w:r w:rsidR="00F00CE3" w:rsidRPr="003745EE">
        <w:t>20</w:t>
      </w:r>
      <w:r w:rsidRPr="003745EE">
        <w:t>0.000</w:t>
      </w:r>
      <w:r w:rsidR="008A2464" w:rsidRPr="003745EE">
        <w:t>.</w:t>
      </w:r>
    </w:p>
    <w:p w14:paraId="7A7E1C0E" w14:textId="77777777" w:rsidR="00F3029F" w:rsidRDefault="00F3029F" w:rsidP="00E821A0">
      <w:pPr>
        <w:jc w:val="both"/>
      </w:pPr>
    </w:p>
    <w:p w14:paraId="1AC7A8F3" w14:textId="1F4782D3" w:rsidR="00F00CE3" w:rsidRDefault="00185A0C" w:rsidP="00E821A0">
      <w:pPr>
        <w:jc w:val="both"/>
      </w:pPr>
      <w:r w:rsidRPr="003745EE">
        <w:t>Además,</w:t>
      </w:r>
      <w:r w:rsidR="008A2464" w:rsidRPr="003745EE">
        <w:t xml:space="preserve"> todos los proyectos que </w:t>
      </w:r>
      <w:r w:rsidR="003745EE" w:rsidRPr="003745EE">
        <w:t>obtengan una calificación igual o superior a 4,0 en</w:t>
      </w:r>
      <w:r w:rsidR="008A2464" w:rsidRPr="003745EE">
        <w:t xml:space="preserve"> la etapa </w:t>
      </w:r>
      <w:r w:rsidR="003745EE" w:rsidRPr="003745EE">
        <w:t xml:space="preserve">de </w:t>
      </w:r>
      <w:r w:rsidR="008A2464" w:rsidRPr="003745EE">
        <w:t xml:space="preserve">Formulación, </w:t>
      </w:r>
      <w:r w:rsidR="003745EE" w:rsidRPr="003745EE">
        <w:t>c</w:t>
      </w:r>
      <w:r w:rsidR="00F3029F" w:rsidRPr="003745EE">
        <w:t>ontarán con la asesoría de la Unidad de Proyectos de la Direcció</w:t>
      </w:r>
      <w:r w:rsidR="006A0248">
        <w:t>n de Investigación e Innovación</w:t>
      </w:r>
      <w:r w:rsidR="00F3029F" w:rsidRPr="003745EE">
        <w:t xml:space="preserve"> para</w:t>
      </w:r>
      <w:r w:rsidR="008A2464" w:rsidRPr="003745EE">
        <w:t xml:space="preserve"> dar c</w:t>
      </w:r>
      <w:r w:rsidR="00F00CE3" w:rsidRPr="003745EE">
        <w:t xml:space="preserve">ontinuidad </w:t>
      </w:r>
      <w:r w:rsidR="003745EE">
        <w:t xml:space="preserve">y/o viabilidad </w:t>
      </w:r>
      <w:r w:rsidR="008A2464" w:rsidRPr="003745EE">
        <w:t xml:space="preserve">a sus </w:t>
      </w:r>
      <w:r w:rsidR="00F3029F" w:rsidRPr="003745EE">
        <w:t>proyectos</w:t>
      </w:r>
      <w:r w:rsidR="00EB177A">
        <w:t xml:space="preserve"> hacia etapas posteriores de desarrollo</w:t>
      </w:r>
      <w:r w:rsidR="003745EE">
        <w:t>,</w:t>
      </w:r>
      <w:r w:rsidR="00F3029F" w:rsidRPr="003745EE">
        <w:t xml:space="preserve"> </w:t>
      </w:r>
      <w:r w:rsidR="008A2464" w:rsidRPr="003745EE">
        <w:t xml:space="preserve">a través de </w:t>
      </w:r>
      <w:r w:rsidR="00F3029F" w:rsidRPr="003745EE">
        <w:t xml:space="preserve">la </w:t>
      </w:r>
      <w:r w:rsidR="008A2464" w:rsidRPr="003745EE">
        <w:t xml:space="preserve">postulación </w:t>
      </w:r>
      <w:r w:rsidR="00F00CE3" w:rsidRPr="003745EE">
        <w:t>a Fondos Concursables.</w:t>
      </w:r>
    </w:p>
    <w:p w14:paraId="33970E15" w14:textId="77777777" w:rsidR="00900B2D" w:rsidRDefault="00900B2D" w:rsidP="00E821A0">
      <w:pPr>
        <w:jc w:val="both"/>
      </w:pPr>
    </w:p>
    <w:p w14:paraId="45041DDC" w14:textId="037FBDFB" w:rsidR="00900B2D" w:rsidRDefault="00900B2D" w:rsidP="00900B2D">
      <w:pPr>
        <w:jc w:val="both"/>
      </w:pPr>
      <w:r>
        <w:t xml:space="preserve">Los premios en dinero serán </w:t>
      </w:r>
      <w:r w:rsidR="006F6264">
        <w:t>cargados al centro de costo es 6-15-01</w:t>
      </w:r>
      <w:r>
        <w:t xml:space="preserve">, cuenta contable es </w:t>
      </w:r>
      <w:r w:rsidR="006F6264">
        <w:t xml:space="preserve">51-01-055 </w:t>
      </w:r>
      <w:r>
        <w:t>(Proyectos UBO), bajo la modalidad de pago a Honorarios, por lo que el representante del equipo ganador deberá emitir una boleta de honorarios por el monto correspondiente.</w:t>
      </w:r>
    </w:p>
    <w:p w14:paraId="3C003441" w14:textId="158D1ABB" w:rsidR="00401D76" w:rsidRPr="00401D76" w:rsidRDefault="00401D76" w:rsidP="00401D76">
      <w:pPr>
        <w:pStyle w:val="Textocomentario"/>
        <w:jc w:val="both"/>
        <w:rPr>
          <w:sz w:val="24"/>
          <w:szCs w:val="24"/>
        </w:rPr>
      </w:pPr>
      <w:r w:rsidRPr="00401D76">
        <w:rPr>
          <w:sz w:val="24"/>
          <w:szCs w:val="24"/>
        </w:rPr>
        <w:lastRenderedPageBreak/>
        <w:t>La be</w:t>
      </w:r>
      <w:r w:rsidR="00512E46">
        <w:rPr>
          <w:sz w:val="24"/>
          <w:szCs w:val="24"/>
        </w:rPr>
        <w:t>ca para cursar el Diplomado en Gestión E</w:t>
      </w:r>
      <w:r w:rsidRPr="00401D76">
        <w:rPr>
          <w:sz w:val="24"/>
          <w:szCs w:val="24"/>
        </w:rPr>
        <w:t>mpresarial sólo se hará efectiva al momento en que el alumno se encuentre titulado de su carrera y estará sujeta a que en ese período académico se dicte el señalado Diplomado. En caso de no estar en la oferta académica vigente, la Universidad podrá reemplazarlo por otro de similares características.</w:t>
      </w:r>
    </w:p>
    <w:p w14:paraId="3CD003CF" w14:textId="77777777" w:rsidR="00900B2D" w:rsidRPr="003745EE" w:rsidRDefault="00900B2D" w:rsidP="00900B2D">
      <w:pPr>
        <w:jc w:val="both"/>
      </w:pPr>
    </w:p>
    <w:p w14:paraId="642D6A51" w14:textId="768DF20A" w:rsidR="00E821A0" w:rsidRDefault="00DF12F8" w:rsidP="00DF12F8">
      <w:pPr>
        <w:pStyle w:val="Ttulo1"/>
      </w:pPr>
      <w:r>
        <w:t>Plazos</w:t>
      </w:r>
    </w:p>
    <w:p w14:paraId="20955ABB" w14:textId="4109E48A" w:rsidR="00CB57CC" w:rsidRPr="00401D76" w:rsidRDefault="00CB57CC" w:rsidP="00CB57CC">
      <w:r w:rsidRPr="00401D76">
        <w:t>Los plazos para postular son los que se detallan a continuación:</w:t>
      </w:r>
    </w:p>
    <w:p w14:paraId="4AB0183C" w14:textId="145545A8" w:rsidR="00E821A0" w:rsidRPr="00401D76" w:rsidRDefault="00DF2B12" w:rsidP="00655D2B">
      <w:pPr>
        <w:spacing w:before="120"/>
        <w:jc w:val="both"/>
      </w:pPr>
      <w:r w:rsidRPr="00401D76">
        <w:rPr>
          <w:b/>
        </w:rPr>
        <w:t>Inicio de postulaciones</w:t>
      </w:r>
      <w:r w:rsidR="00655D2B" w:rsidRPr="00401D76">
        <w:rPr>
          <w:b/>
        </w:rPr>
        <w:t xml:space="preserve"> fase PERFIL</w:t>
      </w:r>
      <w:r w:rsidRPr="00401D76">
        <w:rPr>
          <w:b/>
        </w:rPr>
        <w:t>:</w:t>
      </w:r>
      <w:r w:rsidRPr="00401D76">
        <w:t xml:space="preserve"> </w:t>
      </w:r>
      <w:r w:rsidR="00655D2B" w:rsidRPr="00401D76">
        <w:t>2</w:t>
      </w:r>
      <w:r w:rsidR="00F14147" w:rsidRPr="00401D76">
        <w:t>2</w:t>
      </w:r>
      <w:r w:rsidR="00655D2B" w:rsidRPr="00401D76">
        <w:t xml:space="preserve"> de </w:t>
      </w:r>
      <w:r w:rsidR="00BB4A06" w:rsidRPr="00401D76">
        <w:t>mayo</w:t>
      </w:r>
      <w:r w:rsidR="00655D2B" w:rsidRPr="00401D76">
        <w:t xml:space="preserve"> </w:t>
      </w:r>
      <w:r w:rsidR="00BB4A06" w:rsidRPr="00401D76">
        <w:t xml:space="preserve">de </w:t>
      </w:r>
      <w:r w:rsidR="00655D2B" w:rsidRPr="00401D76">
        <w:t>201</w:t>
      </w:r>
      <w:r w:rsidR="00BB4A06" w:rsidRPr="00401D76">
        <w:t>9</w:t>
      </w:r>
      <w:r w:rsidR="00655D2B" w:rsidRPr="00401D76">
        <w:t>.</w:t>
      </w:r>
    </w:p>
    <w:p w14:paraId="609E7FAD" w14:textId="2EF7C3DA" w:rsidR="00E821A0" w:rsidRPr="00401D76" w:rsidRDefault="00C269CD" w:rsidP="00655D2B">
      <w:pPr>
        <w:spacing w:before="120"/>
        <w:jc w:val="both"/>
      </w:pPr>
      <w:r w:rsidRPr="00401D76">
        <w:rPr>
          <w:b/>
        </w:rPr>
        <w:t>Cierre de postulaciones</w:t>
      </w:r>
      <w:r w:rsidR="00655D2B" w:rsidRPr="00401D76">
        <w:rPr>
          <w:b/>
        </w:rPr>
        <w:t xml:space="preserve"> fase PERFIL:</w:t>
      </w:r>
      <w:r w:rsidRPr="00401D76">
        <w:t xml:space="preserve"> </w:t>
      </w:r>
      <w:r w:rsidR="00BB4A06" w:rsidRPr="00401D76">
        <w:t>26</w:t>
      </w:r>
      <w:r w:rsidR="0031414E" w:rsidRPr="00401D76">
        <w:t xml:space="preserve"> </w:t>
      </w:r>
      <w:r w:rsidR="00655D2B" w:rsidRPr="00401D76">
        <w:t xml:space="preserve">de </w:t>
      </w:r>
      <w:r w:rsidR="00BB4A06" w:rsidRPr="00401D76">
        <w:t>junio</w:t>
      </w:r>
      <w:r w:rsidR="00655D2B" w:rsidRPr="00401D76">
        <w:t xml:space="preserve"> de 201</w:t>
      </w:r>
      <w:r w:rsidR="00BB4A06" w:rsidRPr="00401D76">
        <w:t>9</w:t>
      </w:r>
      <w:r w:rsidR="00655D2B" w:rsidRPr="00401D76">
        <w:t xml:space="preserve">, hasta las </w:t>
      </w:r>
      <w:r w:rsidR="0031414E" w:rsidRPr="00401D76">
        <w:t>12</w:t>
      </w:r>
      <w:r w:rsidR="00655D2B" w:rsidRPr="00401D76">
        <w:t>:</w:t>
      </w:r>
      <w:r w:rsidR="0031414E" w:rsidRPr="00401D76">
        <w:t>00</w:t>
      </w:r>
      <w:r w:rsidR="00655D2B" w:rsidRPr="00401D76">
        <w:t xml:space="preserve"> </w:t>
      </w:r>
      <w:proofErr w:type="spellStart"/>
      <w:r w:rsidR="00655D2B" w:rsidRPr="00401D76">
        <w:t>hrs</w:t>
      </w:r>
      <w:proofErr w:type="spellEnd"/>
      <w:r w:rsidR="00655D2B" w:rsidRPr="00401D76">
        <w:t>.</w:t>
      </w:r>
    </w:p>
    <w:p w14:paraId="3B94ED6F" w14:textId="45E1BC92" w:rsidR="00E821A0" w:rsidRPr="00401D76" w:rsidRDefault="00DE0AEB" w:rsidP="00655D2B">
      <w:pPr>
        <w:spacing w:before="120"/>
        <w:jc w:val="both"/>
      </w:pPr>
      <w:r w:rsidRPr="00401D76">
        <w:rPr>
          <w:b/>
        </w:rPr>
        <w:t>Resultados fase PERFIL</w:t>
      </w:r>
      <w:r w:rsidR="00C269CD" w:rsidRPr="00401D76">
        <w:rPr>
          <w:b/>
        </w:rPr>
        <w:t>:</w:t>
      </w:r>
      <w:r w:rsidR="00C269CD" w:rsidRPr="00401D76">
        <w:t xml:space="preserve"> </w:t>
      </w:r>
      <w:r w:rsidR="00BB4A06" w:rsidRPr="00401D76">
        <w:t>lunes</w:t>
      </w:r>
      <w:r w:rsidR="0031414E" w:rsidRPr="00401D76">
        <w:t xml:space="preserve"> </w:t>
      </w:r>
      <w:r w:rsidR="00BB4A06" w:rsidRPr="00401D76">
        <w:t>1</w:t>
      </w:r>
      <w:r w:rsidR="00655D2B" w:rsidRPr="00401D76">
        <w:t xml:space="preserve"> de </w:t>
      </w:r>
      <w:r w:rsidR="00BB4A06" w:rsidRPr="00401D76">
        <w:t>julio</w:t>
      </w:r>
      <w:r w:rsidR="00655D2B" w:rsidRPr="00401D76">
        <w:t xml:space="preserve"> de</w:t>
      </w:r>
      <w:r w:rsidR="00BB4A06" w:rsidRPr="00401D76">
        <w:t xml:space="preserve"> </w:t>
      </w:r>
      <w:r w:rsidR="00655D2B" w:rsidRPr="00401D76">
        <w:t>201</w:t>
      </w:r>
      <w:r w:rsidR="00BB4A06" w:rsidRPr="00401D76">
        <w:t>9</w:t>
      </w:r>
      <w:r w:rsidR="00655D2B" w:rsidRPr="00401D76">
        <w:t>.</w:t>
      </w:r>
    </w:p>
    <w:p w14:paraId="5B659024" w14:textId="030EA05C" w:rsidR="00E821A0" w:rsidRPr="00401D76" w:rsidRDefault="00E821A0" w:rsidP="00655D2B">
      <w:pPr>
        <w:spacing w:before="120"/>
        <w:jc w:val="both"/>
      </w:pPr>
      <w:r w:rsidRPr="00401D76">
        <w:rPr>
          <w:b/>
        </w:rPr>
        <w:t xml:space="preserve">Inicio de </w:t>
      </w:r>
      <w:r w:rsidR="00DE0AEB" w:rsidRPr="00401D76">
        <w:rPr>
          <w:b/>
        </w:rPr>
        <w:t>fase FORMULACIÓN</w:t>
      </w:r>
      <w:r w:rsidRPr="00401D76">
        <w:rPr>
          <w:b/>
        </w:rPr>
        <w:t>:</w:t>
      </w:r>
      <w:r w:rsidRPr="00401D76">
        <w:t xml:space="preserve"> </w:t>
      </w:r>
      <w:r w:rsidR="00BB4A06" w:rsidRPr="00401D76">
        <w:t>8</w:t>
      </w:r>
      <w:r w:rsidR="00655D2B" w:rsidRPr="00401D76">
        <w:t xml:space="preserve"> de </w:t>
      </w:r>
      <w:r w:rsidR="00BB4A06" w:rsidRPr="00401D76">
        <w:t>julio de 2019</w:t>
      </w:r>
      <w:r w:rsidR="00655D2B" w:rsidRPr="00401D76">
        <w:t>.</w:t>
      </w:r>
    </w:p>
    <w:p w14:paraId="23E7D1BE" w14:textId="428B1636" w:rsidR="00BB4A06" w:rsidRPr="00C269CD" w:rsidRDefault="00BB4A06" w:rsidP="00BB4A06">
      <w:pPr>
        <w:spacing w:before="120"/>
        <w:jc w:val="both"/>
      </w:pPr>
      <w:r w:rsidRPr="00401D76">
        <w:rPr>
          <w:b/>
        </w:rPr>
        <w:t>Cierre de postulaciones fase PERFIL:</w:t>
      </w:r>
      <w:r w:rsidRPr="00401D76">
        <w:t xml:space="preserve"> 29 de julio de 2019, hasta las 12:00 </w:t>
      </w:r>
      <w:proofErr w:type="spellStart"/>
      <w:r w:rsidRPr="00401D76">
        <w:t>hrs</w:t>
      </w:r>
      <w:proofErr w:type="spellEnd"/>
      <w:r w:rsidRPr="00401D76">
        <w:t>.</w:t>
      </w:r>
    </w:p>
    <w:p w14:paraId="771E77BC" w14:textId="0108C2DF" w:rsidR="00DE0AEB" w:rsidRDefault="00DE0AEB" w:rsidP="00655D2B">
      <w:pPr>
        <w:spacing w:before="120"/>
        <w:jc w:val="both"/>
      </w:pPr>
      <w:r w:rsidRPr="00655D2B">
        <w:rPr>
          <w:b/>
        </w:rPr>
        <w:t>Presentación Modelo de Negocios y Video</w:t>
      </w:r>
      <w:r w:rsidR="00086C3C" w:rsidRPr="00655D2B">
        <w:rPr>
          <w:b/>
        </w:rPr>
        <w:t>:</w:t>
      </w:r>
      <w:r w:rsidR="00086C3C" w:rsidRPr="00C269CD">
        <w:t xml:space="preserve"> </w:t>
      </w:r>
      <w:r w:rsidR="00655D2B">
        <w:t>1</w:t>
      </w:r>
      <w:r w:rsidR="00BB4A06">
        <w:t>2</w:t>
      </w:r>
      <w:r w:rsidR="00655D2B">
        <w:t xml:space="preserve"> de </w:t>
      </w:r>
      <w:r w:rsidR="00BB4A06">
        <w:t>agosto</w:t>
      </w:r>
      <w:r w:rsidR="00655D2B">
        <w:t xml:space="preserve"> de 201</w:t>
      </w:r>
      <w:r w:rsidR="00BB4A06">
        <w:t>9</w:t>
      </w:r>
      <w:r w:rsidR="00655D2B">
        <w:t xml:space="preserve">, hasta las 23:59 </w:t>
      </w:r>
      <w:proofErr w:type="spellStart"/>
      <w:r w:rsidR="00655D2B">
        <w:t>hrs</w:t>
      </w:r>
      <w:proofErr w:type="spellEnd"/>
      <w:r w:rsidR="00655D2B">
        <w:t>.</w:t>
      </w:r>
    </w:p>
    <w:p w14:paraId="2DBA6228" w14:textId="1408AB56" w:rsidR="00E821A0" w:rsidRPr="004419D9" w:rsidRDefault="00DE0AEB" w:rsidP="00655D2B">
      <w:pPr>
        <w:spacing w:before="120"/>
        <w:jc w:val="both"/>
      </w:pPr>
      <w:r w:rsidRPr="00655D2B">
        <w:rPr>
          <w:b/>
        </w:rPr>
        <w:t>Resultados fase FORMULACIÓN:</w:t>
      </w:r>
      <w:r w:rsidR="00655D2B">
        <w:t xml:space="preserve"> </w:t>
      </w:r>
      <w:r w:rsidR="00BB4A06">
        <w:t>19</w:t>
      </w:r>
      <w:r w:rsidR="00655D2B">
        <w:t xml:space="preserve"> de </w:t>
      </w:r>
      <w:r w:rsidR="00BB4A06">
        <w:t>agosto</w:t>
      </w:r>
      <w:r w:rsidR="00655D2B">
        <w:t xml:space="preserve"> de 201</w:t>
      </w:r>
      <w:r w:rsidR="00BB4A06">
        <w:t>9</w:t>
      </w:r>
      <w:r w:rsidR="00655D2B">
        <w:t>.</w:t>
      </w:r>
    </w:p>
    <w:p w14:paraId="0E40938D" w14:textId="6BD3CFF4" w:rsidR="00CB57CC" w:rsidRPr="00273A1F" w:rsidRDefault="00CB57CC" w:rsidP="004259FB">
      <w:pPr>
        <w:jc w:val="both"/>
      </w:pPr>
    </w:p>
    <w:sectPr w:rsidR="00CB57CC" w:rsidRPr="00273A1F" w:rsidSect="008B73AD">
      <w:headerReference w:type="default" r:id="rId14"/>
      <w:foot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1413D" w14:textId="77777777" w:rsidR="00237E37" w:rsidRDefault="00237E37" w:rsidP="00EC57A9">
      <w:r>
        <w:separator/>
      </w:r>
    </w:p>
  </w:endnote>
  <w:endnote w:type="continuationSeparator" w:id="0">
    <w:p w14:paraId="01930BFC" w14:textId="77777777" w:rsidR="00237E37" w:rsidRDefault="00237E37" w:rsidP="00E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490487542"/>
      <w:docPartObj>
        <w:docPartGallery w:val="Page Numbers (Bottom of Page)"/>
        <w:docPartUnique/>
      </w:docPartObj>
    </w:sdtPr>
    <w:sdtEndPr/>
    <w:sdtContent>
      <w:p w14:paraId="6C2F1B3A" w14:textId="791E3194" w:rsidR="00083F2A" w:rsidRDefault="00083F2A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38F4" w:rsidRPr="009938F4">
          <w:rPr>
            <w:noProof/>
            <w:lang w:val="es-ES"/>
          </w:rPr>
          <w:t>5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54313007" w14:textId="77777777" w:rsidR="00083F2A" w:rsidRDefault="00083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D29F" w14:textId="77777777" w:rsidR="00237E37" w:rsidRDefault="00237E37" w:rsidP="00EC57A9">
      <w:r>
        <w:separator/>
      </w:r>
    </w:p>
  </w:footnote>
  <w:footnote w:type="continuationSeparator" w:id="0">
    <w:p w14:paraId="24680C72" w14:textId="77777777" w:rsidR="00237E37" w:rsidRDefault="00237E37" w:rsidP="00EC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D94" w14:textId="0AE29E9B" w:rsidR="008B73AD" w:rsidRDefault="008B73AD" w:rsidP="008B73AD">
    <w:pPr>
      <w:pStyle w:val="Encabezado"/>
      <w:tabs>
        <w:tab w:val="clear" w:pos="4252"/>
        <w:tab w:val="clear" w:pos="8504"/>
        <w:tab w:val="left" w:pos="6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311"/>
    <w:multiLevelType w:val="hybridMultilevel"/>
    <w:tmpl w:val="D018D8AE"/>
    <w:lvl w:ilvl="0" w:tplc="BCC0C608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C6A"/>
    <w:multiLevelType w:val="hybridMultilevel"/>
    <w:tmpl w:val="D22A304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C77C4"/>
    <w:multiLevelType w:val="hybridMultilevel"/>
    <w:tmpl w:val="7D6C0806"/>
    <w:lvl w:ilvl="0" w:tplc="A7BC88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0E1D"/>
    <w:multiLevelType w:val="hybridMultilevel"/>
    <w:tmpl w:val="2F9AB01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4CF"/>
    <w:multiLevelType w:val="hybridMultilevel"/>
    <w:tmpl w:val="FBB010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04C1"/>
    <w:multiLevelType w:val="hybridMultilevel"/>
    <w:tmpl w:val="2DB0219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74F16"/>
    <w:multiLevelType w:val="hybridMultilevel"/>
    <w:tmpl w:val="228E2696"/>
    <w:lvl w:ilvl="0" w:tplc="28B29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35EC"/>
    <w:multiLevelType w:val="hybridMultilevel"/>
    <w:tmpl w:val="57FCFA56"/>
    <w:lvl w:ilvl="0" w:tplc="DE98FE46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2578"/>
    <w:multiLevelType w:val="hybridMultilevel"/>
    <w:tmpl w:val="D4345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F7855"/>
    <w:multiLevelType w:val="hybridMultilevel"/>
    <w:tmpl w:val="BD726342"/>
    <w:lvl w:ilvl="0" w:tplc="6F2C5942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1707"/>
    <w:multiLevelType w:val="hybridMultilevel"/>
    <w:tmpl w:val="1C1239A0"/>
    <w:lvl w:ilvl="0" w:tplc="28B290FE">
      <w:start w:val="1"/>
      <w:numFmt w:val="lowerRoman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BB5088"/>
    <w:multiLevelType w:val="hybridMultilevel"/>
    <w:tmpl w:val="8E1C2EA8"/>
    <w:lvl w:ilvl="0" w:tplc="A9FA8B04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1A82"/>
    <w:multiLevelType w:val="hybridMultilevel"/>
    <w:tmpl w:val="6B82CB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5309D"/>
    <w:multiLevelType w:val="hybridMultilevel"/>
    <w:tmpl w:val="4F6685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A3DF6"/>
    <w:multiLevelType w:val="hybridMultilevel"/>
    <w:tmpl w:val="A0A8DF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65D11"/>
    <w:multiLevelType w:val="hybridMultilevel"/>
    <w:tmpl w:val="36B08320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8FD5132"/>
    <w:multiLevelType w:val="hybridMultilevel"/>
    <w:tmpl w:val="8CECAF7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15"/>
  </w:num>
  <w:num w:numId="14">
    <w:abstractNumId w:val="16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A9"/>
    <w:rsid w:val="00002292"/>
    <w:rsid w:val="00006865"/>
    <w:rsid w:val="00010354"/>
    <w:rsid w:val="00041389"/>
    <w:rsid w:val="00043931"/>
    <w:rsid w:val="00062F57"/>
    <w:rsid w:val="000649C5"/>
    <w:rsid w:val="00070593"/>
    <w:rsid w:val="00083F2A"/>
    <w:rsid w:val="00085029"/>
    <w:rsid w:val="00086C3C"/>
    <w:rsid w:val="000B4917"/>
    <w:rsid w:val="000C636E"/>
    <w:rsid w:val="000F0768"/>
    <w:rsid w:val="00105125"/>
    <w:rsid w:val="00113CC9"/>
    <w:rsid w:val="00132B9D"/>
    <w:rsid w:val="001437EB"/>
    <w:rsid w:val="00146C7E"/>
    <w:rsid w:val="00157E2A"/>
    <w:rsid w:val="0017239C"/>
    <w:rsid w:val="001742E1"/>
    <w:rsid w:val="001762E6"/>
    <w:rsid w:val="00185A0C"/>
    <w:rsid w:val="001A2EF9"/>
    <w:rsid w:val="001C26BF"/>
    <w:rsid w:val="001C6E3F"/>
    <w:rsid w:val="001E303B"/>
    <w:rsid w:val="001F0B78"/>
    <w:rsid w:val="001F563E"/>
    <w:rsid w:val="00201E64"/>
    <w:rsid w:val="0020539B"/>
    <w:rsid w:val="00237E37"/>
    <w:rsid w:val="002453B2"/>
    <w:rsid w:val="00273A1F"/>
    <w:rsid w:val="002807C9"/>
    <w:rsid w:val="00285BDA"/>
    <w:rsid w:val="0029782C"/>
    <w:rsid w:val="002B0A73"/>
    <w:rsid w:val="002B1BC0"/>
    <w:rsid w:val="002C0DE2"/>
    <w:rsid w:val="002E76FB"/>
    <w:rsid w:val="002F27C9"/>
    <w:rsid w:val="002F2EAA"/>
    <w:rsid w:val="002F45C5"/>
    <w:rsid w:val="002F60B9"/>
    <w:rsid w:val="003074A7"/>
    <w:rsid w:val="0031414E"/>
    <w:rsid w:val="00331ED4"/>
    <w:rsid w:val="00336A78"/>
    <w:rsid w:val="00337E18"/>
    <w:rsid w:val="0034716C"/>
    <w:rsid w:val="00356990"/>
    <w:rsid w:val="0036224C"/>
    <w:rsid w:val="003745EE"/>
    <w:rsid w:val="0038748A"/>
    <w:rsid w:val="003B49F2"/>
    <w:rsid w:val="003C5D66"/>
    <w:rsid w:val="003D68DC"/>
    <w:rsid w:val="003D719D"/>
    <w:rsid w:val="00401D76"/>
    <w:rsid w:val="004239F2"/>
    <w:rsid w:val="004259FB"/>
    <w:rsid w:val="0043120B"/>
    <w:rsid w:val="0043776C"/>
    <w:rsid w:val="004419D9"/>
    <w:rsid w:val="00456E5B"/>
    <w:rsid w:val="00457963"/>
    <w:rsid w:val="00481A33"/>
    <w:rsid w:val="004A0FFE"/>
    <w:rsid w:val="004B3BEE"/>
    <w:rsid w:val="004D2ADD"/>
    <w:rsid w:val="004D2D5F"/>
    <w:rsid w:val="004E4BE0"/>
    <w:rsid w:val="004E4D3E"/>
    <w:rsid w:val="004F0281"/>
    <w:rsid w:val="00502DF5"/>
    <w:rsid w:val="0050725E"/>
    <w:rsid w:val="00512E46"/>
    <w:rsid w:val="00523136"/>
    <w:rsid w:val="00545429"/>
    <w:rsid w:val="0054585B"/>
    <w:rsid w:val="0054677B"/>
    <w:rsid w:val="00552E4E"/>
    <w:rsid w:val="0055304E"/>
    <w:rsid w:val="00560CF9"/>
    <w:rsid w:val="00574F34"/>
    <w:rsid w:val="00586896"/>
    <w:rsid w:val="00594F0F"/>
    <w:rsid w:val="005C53F7"/>
    <w:rsid w:val="005D778F"/>
    <w:rsid w:val="005E02C7"/>
    <w:rsid w:val="005F0D76"/>
    <w:rsid w:val="005F21C8"/>
    <w:rsid w:val="00620B62"/>
    <w:rsid w:val="00623218"/>
    <w:rsid w:val="00625805"/>
    <w:rsid w:val="00654DAD"/>
    <w:rsid w:val="00655D2B"/>
    <w:rsid w:val="0066596E"/>
    <w:rsid w:val="006754B8"/>
    <w:rsid w:val="0068455A"/>
    <w:rsid w:val="00686CBF"/>
    <w:rsid w:val="00697236"/>
    <w:rsid w:val="006A0248"/>
    <w:rsid w:val="006A1A57"/>
    <w:rsid w:val="006C569A"/>
    <w:rsid w:val="006F453A"/>
    <w:rsid w:val="006F5158"/>
    <w:rsid w:val="006F6264"/>
    <w:rsid w:val="006F7740"/>
    <w:rsid w:val="00701AB5"/>
    <w:rsid w:val="00704E85"/>
    <w:rsid w:val="00714203"/>
    <w:rsid w:val="00736B94"/>
    <w:rsid w:val="007416E3"/>
    <w:rsid w:val="00760535"/>
    <w:rsid w:val="007606FC"/>
    <w:rsid w:val="00762AFC"/>
    <w:rsid w:val="00786719"/>
    <w:rsid w:val="00791B10"/>
    <w:rsid w:val="00793D82"/>
    <w:rsid w:val="00794405"/>
    <w:rsid w:val="007D38CF"/>
    <w:rsid w:val="007E37CD"/>
    <w:rsid w:val="007F2D53"/>
    <w:rsid w:val="007F59C5"/>
    <w:rsid w:val="008066D0"/>
    <w:rsid w:val="00806EC9"/>
    <w:rsid w:val="00807EEE"/>
    <w:rsid w:val="008103A0"/>
    <w:rsid w:val="00814167"/>
    <w:rsid w:val="008146E2"/>
    <w:rsid w:val="008205A9"/>
    <w:rsid w:val="00820684"/>
    <w:rsid w:val="00834FA8"/>
    <w:rsid w:val="00840533"/>
    <w:rsid w:val="008435F4"/>
    <w:rsid w:val="0084667A"/>
    <w:rsid w:val="00847EC8"/>
    <w:rsid w:val="00850598"/>
    <w:rsid w:val="008911AF"/>
    <w:rsid w:val="008A1848"/>
    <w:rsid w:val="008A2464"/>
    <w:rsid w:val="008B73AD"/>
    <w:rsid w:val="008F3D65"/>
    <w:rsid w:val="00900B2D"/>
    <w:rsid w:val="0090655F"/>
    <w:rsid w:val="00931230"/>
    <w:rsid w:val="00932B7A"/>
    <w:rsid w:val="009354F9"/>
    <w:rsid w:val="009407B4"/>
    <w:rsid w:val="0094410D"/>
    <w:rsid w:val="00944F96"/>
    <w:rsid w:val="0095564E"/>
    <w:rsid w:val="0095629C"/>
    <w:rsid w:val="0096247E"/>
    <w:rsid w:val="00982944"/>
    <w:rsid w:val="0099060D"/>
    <w:rsid w:val="009938F4"/>
    <w:rsid w:val="009C4967"/>
    <w:rsid w:val="009E0B5B"/>
    <w:rsid w:val="009E4981"/>
    <w:rsid w:val="009F3392"/>
    <w:rsid w:val="009F46C6"/>
    <w:rsid w:val="00A126B2"/>
    <w:rsid w:val="00A25C0D"/>
    <w:rsid w:val="00A332E8"/>
    <w:rsid w:val="00A52223"/>
    <w:rsid w:val="00A84531"/>
    <w:rsid w:val="00A859C0"/>
    <w:rsid w:val="00AA5477"/>
    <w:rsid w:val="00AC58E4"/>
    <w:rsid w:val="00AD124A"/>
    <w:rsid w:val="00AF4793"/>
    <w:rsid w:val="00AF5902"/>
    <w:rsid w:val="00B14ACD"/>
    <w:rsid w:val="00B23024"/>
    <w:rsid w:val="00B4582B"/>
    <w:rsid w:val="00B477F1"/>
    <w:rsid w:val="00B63989"/>
    <w:rsid w:val="00B671A0"/>
    <w:rsid w:val="00B72CCB"/>
    <w:rsid w:val="00B90CAB"/>
    <w:rsid w:val="00B9748B"/>
    <w:rsid w:val="00BB3A1B"/>
    <w:rsid w:val="00BB4A06"/>
    <w:rsid w:val="00BD0555"/>
    <w:rsid w:val="00BF51B7"/>
    <w:rsid w:val="00C001FE"/>
    <w:rsid w:val="00C113AA"/>
    <w:rsid w:val="00C2353D"/>
    <w:rsid w:val="00C269CD"/>
    <w:rsid w:val="00C31172"/>
    <w:rsid w:val="00C323C6"/>
    <w:rsid w:val="00C35506"/>
    <w:rsid w:val="00C357E7"/>
    <w:rsid w:val="00C54149"/>
    <w:rsid w:val="00C6357F"/>
    <w:rsid w:val="00C8198D"/>
    <w:rsid w:val="00CA655F"/>
    <w:rsid w:val="00CB4DA3"/>
    <w:rsid w:val="00CB57CC"/>
    <w:rsid w:val="00CD57BF"/>
    <w:rsid w:val="00CD700E"/>
    <w:rsid w:val="00CD748F"/>
    <w:rsid w:val="00CE0733"/>
    <w:rsid w:val="00CE69DB"/>
    <w:rsid w:val="00D16C27"/>
    <w:rsid w:val="00D1765F"/>
    <w:rsid w:val="00D431E7"/>
    <w:rsid w:val="00D66FFC"/>
    <w:rsid w:val="00D76D3F"/>
    <w:rsid w:val="00DA33A2"/>
    <w:rsid w:val="00DA48B2"/>
    <w:rsid w:val="00DB7078"/>
    <w:rsid w:val="00DC1B1B"/>
    <w:rsid w:val="00DC2563"/>
    <w:rsid w:val="00DC7BFF"/>
    <w:rsid w:val="00DD0335"/>
    <w:rsid w:val="00DD0FF1"/>
    <w:rsid w:val="00DD315D"/>
    <w:rsid w:val="00DD6A28"/>
    <w:rsid w:val="00DE0AEB"/>
    <w:rsid w:val="00DF12F8"/>
    <w:rsid w:val="00DF2B12"/>
    <w:rsid w:val="00DF598F"/>
    <w:rsid w:val="00DF7C7D"/>
    <w:rsid w:val="00E04379"/>
    <w:rsid w:val="00E12BBF"/>
    <w:rsid w:val="00E3267B"/>
    <w:rsid w:val="00E51906"/>
    <w:rsid w:val="00E57A4B"/>
    <w:rsid w:val="00E614FE"/>
    <w:rsid w:val="00E624B1"/>
    <w:rsid w:val="00E720E4"/>
    <w:rsid w:val="00E72F0D"/>
    <w:rsid w:val="00E7615D"/>
    <w:rsid w:val="00E821A0"/>
    <w:rsid w:val="00E847B6"/>
    <w:rsid w:val="00E87807"/>
    <w:rsid w:val="00E965F4"/>
    <w:rsid w:val="00EB177A"/>
    <w:rsid w:val="00EC57A9"/>
    <w:rsid w:val="00EC6976"/>
    <w:rsid w:val="00ED2DEF"/>
    <w:rsid w:val="00EE203C"/>
    <w:rsid w:val="00EF7777"/>
    <w:rsid w:val="00F00CE3"/>
    <w:rsid w:val="00F0565D"/>
    <w:rsid w:val="00F10F40"/>
    <w:rsid w:val="00F12C3D"/>
    <w:rsid w:val="00F14147"/>
    <w:rsid w:val="00F3029F"/>
    <w:rsid w:val="00F54723"/>
    <w:rsid w:val="00F60B7E"/>
    <w:rsid w:val="00FA37DA"/>
    <w:rsid w:val="00FA5A9C"/>
    <w:rsid w:val="00FB3BB9"/>
    <w:rsid w:val="00FC2493"/>
    <w:rsid w:val="00FD10EC"/>
    <w:rsid w:val="00FD5C2A"/>
    <w:rsid w:val="00FD61DE"/>
    <w:rsid w:val="00FD6855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26D5B"/>
  <w14:defaultImageDpi w14:val="300"/>
  <w15:docId w15:val="{407DC488-5C0D-4519-A6DE-4EB1E94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BF"/>
  </w:style>
  <w:style w:type="paragraph" w:styleId="Ttulo1">
    <w:name w:val="heading 1"/>
    <w:basedOn w:val="Normal"/>
    <w:next w:val="Normal"/>
    <w:link w:val="Ttulo1Car"/>
    <w:uiPriority w:val="9"/>
    <w:qFormat/>
    <w:rsid w:val="00DF1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7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7A9"/>
  </w:style>
  <w:style w:type="paragraph" w:styleId="Piedepgina">
    <w:name w:val="footer"/>
    <w:basedOn w:val="Normal"/>
    <w:link w:val="PiedepginaCar"/>
    <w:uiPriority w:val="99"/>
    <w:unhideWhenUsed/>
    <w:rsid w:val="00EC57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7A9"/>
  </w:style>
  <w:style w:type="paragraph" w:styleId="Textodeglobo">
    <w:name w:val="Balloon Text"/>
    <w:basedOn w:val="Normal"/>
    <w:link w:val="TextodegloboCar"/>
    <w:uiPriority w:val="99"/>
    <w:semiHidden/>
    <w:unhideWhenUsed/>
    <w:rsid w:val="00EC57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7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20B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267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06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6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6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6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60D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50725E"/>
  </w:style>
  <w:style w:type="character" w:styleId="Textoennegrita">
    <w:name w:val="Strong"/>
    <w:basedOn w:val="Fuentedeprrafopredeter"/>
    <w:uiPriority w:val="22"/>
    <w:qFormat/>
    <w:rsid w:val="0050725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12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2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120B"/>
    <w:rPr>
      <w:vertAlign w:val="superscript"/>
    </w:rPr>
  </w:style>
  <w:style w:type="table" w:styleId="Tablaconcuadrcula">
    <w:name w:val="Table Grid"/>
    <w:basedOn w:val="Tablanormal"/>
    <w:uiPriority w:val="59"/>
    <w:rsid w:val="00B2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F1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F12F8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4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E69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1CUIg2o7ocG-rpFJhh6eb_YbZVmFlwcLVeyFI8Fl8KWo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bo.cl/investigac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TrjHHhsohsHZPkzki-boIgZ2xcdSRJibKJtoY3mALJwsWsw/view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bo.cl/investigac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A549-DE96-4EF8-8D56-709A20F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1633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ANTONIO ECHEVERRIA ECHEVERRIA</dc:creator>
  <cp:keywords/>
  <dc:description/>
  <cp:lastModifiedBy>Elizabeth Sáenz Chávez</cp:lastModifiedBy>
  <cp:revision>8</cp:revision>
  <cp:lastPrinted>2018-08-22T21:23:00Z</cp:lastPrinted>
  <dcterms:created xsi:type="dcterms:W3CDTF">2019-04-29T13:46:00Z</dcterms:created>
  <dcterms:modified xsi:type="dcterms:W3CDTF">2019-04-29T21:46:00Z</dcterms:modified>
</cp:coreProperties>
</file>